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ПРАВИТЕЛЬСТВО РОССИЙСКОЙ ФЕДЕРАЦИИ</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 </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ПОСТАНОВЛЕНИЕ</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от 30 декабря 2013 г. N 1314</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 </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ОБ УТВЕРЖДЕНИИ ПРАВИЛ</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ПОДКЛЮЧЕНИЯ (ТЕХНОЛОГИЧЕСКОГО ПРИСОЕДИНЕНИЯ) ОБЪЕКТОВ</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КАПИТАЛЬНОГО СТРОИТЕЛЬСТВА К СЕТЯМ ГАЗОРАСПРЕДЕЛЕНИЯ,</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А ТАКЖЕ ОБ ИЗМЕНЕНИИ И ПРИЗНАНИИ УТРАТИВШИМИ СИЛУ</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НЕКОТОРЫХ АКТОВ ПРАВИТЕЛЬСТВА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08"/>
      </w:tblGrid>
      <w:tr w:rsidR="00A173B6" w:rsidRPr="00A173B6" w:rsidTr="00A173B6">
        <w:trPr>
          <w:tblCellSpacing w:w="15" w:type="dxa"/>
          <w:jc w:val="center"/>
        </w:trPr>
        <w:tc>
          <w:tcPr>
            <w:tcW w:w="0" w:type="auto"/>
            <w:vAlign w:val="center"/>
            <w:hideMark/>
          </w:tcPr>
          <w:p w:rsidR="00A173B6" w:rsidRPr="00A173B6" w:rsidRDefault="00A173B6" w:rsidP="00A173B6">
            <w:pPr>
              <w:jc w:val="center"/>
              <w:rPr>
                <w:rFonts w:ascii="Verdana" w:eastAsia="Times New Roman" w:hAnsi="Verdana" w:cs="Times New Roman"/>
                <w:b/>
                <w:bCs/>
                <w:sz w:val="21"/>
                <w:szCs w:val="21"/>
                <w:lang w:eastAsia="ru-RU"/>
              </w:rPr>
            </w:pPr>
          </w:p>
        </w:tc>
        <w:tc>
          <w:tcPr>
            <w:tcW w:w="0" w:type="auto"/>
            <w:vAlign w:val="center"/>
            <w:hideMark/>
          </w:tcPr>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Список изменяющих документов</w:t>
            </w:r>
          </w:p>
        </w:tc>
      </w:tr>
    </w:tbl>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(в ред. Постановлений Правительства РФ от 15.04.2014 N 342,</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14.11.2014 N 1201, от 16.11.2016 N 1203, от 15.06.2017 N 713,</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19.06.2017 N 727, от 02.08.2017 N 924, от 25.08.2017 N 999,</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30.01.2018 N 82, от 12.04.2018 N 448, от 21.12.2018 N 1622,</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21.02.2019 N 179)</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Правительство Российской Федерации постановляет:</w:t>
      </w:r>
    </w:p>
    <w:p w:rsidR="00A173B6" w:rsidRPr="00A173B6" w:rsidRDefault="00A173B6" w:rsidP="00A173B6">
      <w:pPr>
        <w:ind w:firstLine="540"/>
        <w:jc w:val="both"/>
        <w:rPr>
          <w:rFonts w:ascii="Verdana" w:eastAsia="Times New Roman" w:hAnsi="Verdana" w:cs="Times New Roman"/>
          <w:sz w:val="21"/>
          <w:szCs w:val="21"/>
          <w:lang w:eastAsia="ru-RU"/>
        </w:rPr>
      </w:pPr>
      <w:bookmarkStart w:id="0" w:name="p19"/>
      <w:bookmarkEnd w:id="0"/>
      <w:r w:rsidRPr="00A173B6">
        <w:rPr>
          <w:rFonts w:ascii="Times New Roman" w:eastAsia="Times New Roman" w:hAnsi="Times New Roman" w:cs="Times New Roman"/>
          <w:lang w:eastAsia="ru-RU"/>
        </w:rPr>
        <w:t>1. Утвердить прилагаемые:</w:t>
      </w:r>
    </w:p>
    <w:p w:rsidR="00A173B6" w:rsidRPr="00A173B6" w:rsidRDefault="00A173B6" w:rsidP="00A173B6">
      <w:pPr>
        <w:ind w:firstLine="540"/>
        <w:jc w:val="both"/>
        <w:rPr>
          <w:rFonts w:ascii="Verdana" w:eastAsia="Times New Roman" w:hAnsi="Verdana" w:cs="Times New Roman"/>
          <w:sz w:val="21"/>
          <w:szCs w:val="21"/>
          <w:lang w:eastAsia="ru-RU"/>
        </w:rPr>
      </w:pPr>
      <w:hyperlink w:anchor="p40" w:history="1">
        <w:r w:rsidRPr="00A173B6">
          <w:rPr>
            <w:rFonts w:ascii="Times New Roman" w:eastAsia="Times New Roman" w:hAnsi="Times New Roman" w:cs="Times New Roman"/>
            <w:color w:val="0000FF"/>
            <w:lang w:eastAsia="ru-RU"/>
          </w:rPr>
          <w:t>Прав</w:t>
        </w:r>
        <w:r w:rsidRPr="00A173B6">
          <w:rPr>
            <w:rFonts w:ascii="Times New Roman" w:eastAsia="Times New Roman" w:hAnsi="Times New Roman" w:cs="Times New Roman"/>
            <w:color w:val="0000FF"/>
            <w:lang w:eastAsia="ru-RU"/>
          </w:rPr>
          <w:t>и</w:t>
        </w:r>
        <w:r w:rsidRPr="00A173B6">
          <w:rPr>
            <w:rFonts w:ascii="Times New Roman" w:eastAsia="Times New Roman" w:hAnsi="Times New Roman" w:cs="Times New Roman"/>
            <w:color w:val="0000FF"/>
            <w:lang w:eastAsia="ru-RU"/>
          </w:rPr>
          <w:t>ла</w:t>
        </w:r>
      </w:hyperlink>
      <w:r w:rsidRPr="00A173B6">
        <w:rPr>
          <w:rFonts w:ascii="Times New Roman" w:eastAsia="Times New Roman" w:hAnsi="Times New Roman" w:cs="Times New Roman"/>
          <w:lang w:eastAsia="ru-RU"/>
        </w:rPr>
        <w:t xml:space="preserve"> подключения (технологического присоединения) объектов капитального строительства к сетям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hyperlink w:anchor="p657" w:history="1">
        <w:r w:rsidRPr="00A173B6">
          <w:rPr>
            <w:rFonts w:ascii="Times New Roman" w:eastAsia="Times New Roman" w:hAnsi="Times New Roman" w:cs="Times New Roman"/>
            <w:color w:val="0000FF"/>
            <w:lang w:eastAsia="ru-RU"/>
          </w:rPr>
          <w:t>изменения</w:t>
        </w:r>
      </w:hyperlink>
      <w:r w:rsidRPr="00A173B6">
        <w:rPr>
          <w:rFonts w:ascii="Times New Roman" w:eastAsia="Times New Roman" w:hAnsi="Times New Roman" w:cs="Times New Roman"/>
          <w:lang w:eastAsia="ru-RU"/>
        </w:rPr>
        <w:t>, которые вносятся в некоторые акты Правительства Российской Федерации.</w:t>
      </w:r>
    </w:p>
    <w:p w:rsidR="00A173B6" w:rsidRPr="00A173B6" w:rsidRDefault="00A173B6" w:rsidP="00A173B6">
      <w:pPr>
        <w:ind w:firstLine="540"/>
        <w:jc w:val="both"/>
        <w:rPr>
          <w:rFonts w:ascii="Verdana" w:eastAsia="Times New Roman" w:hAnsi="Verdana" w:cs="Times New Roman"/>
          <w:sz w:val="21"/>
          <w:szCs w:val="21"/>
          <w:lang w:eastAsia="ru-RU"/>
        </w:rPr>
      </w:pPr>
      <w:bookmarkStart w:id="1" w:name="p22"/>
      <w:bookmarkEnd w:id="1"/>
      <w:r w:rsidRPr="00A173B6">
        <w:rPr>
          <w:rFonts w:ascii="Times New Roman" w:eastAsia="Times New Roman" w:hAnsi="Times New Roman" w:cs="Times New Roman"/>
          <w:lang w:eastAsia="ru-RU"/>
        </w:rPr>
        <w:t xml:space="preserve">2. Признать утратившими силу акты Правительства Российской Федерации по перечню согласно </w:t>
      </w:r>
      <w:hyperlink w:anchor="p763" w:history="1">
        <w:r w:rsidRPr="00A173B6">
          <w:rPr>
            <w:rFonts w:ascii="Times New Roman" w:eastAsia="Times New Roman" w:hAnsi="Times New Roman" w:cs="Times New Roman"/>
            <w:color w:val="0000FF"/>
            <w:lang w:eastAsia="ru-RU"/>
          </w:rPr>
          <w:t>приложению</w:t>
        </w:r>
      </w:hyperlink>
      <w:r w:rsidRPr="00A173B6">
        <w:rPr>
          <w:rFonts w:ascii="Times New Roman" w:eastAsia="Times New Roman" w:hAnsi="Times New Roman" w:cs="Times New Roman"/>
          <w:lang w:eastAsia="ru-RU"/>
        </w:rPr>
        <w:t>.</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4. Федеральной службе по тарифам в срок до 1 марта 2014 г. разработать с участием Министерства экономического развития Российской Федерации и утвердить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bookmarkStart w:id="2" w:name="p25"/>
      <w:bookmarkEnd w:id="2"/>
      <w:r w:rsidRPr="00A173B6">
        <w:rPr>
          <w:rFonts w:ascii="Times New Roman" w:eastAsia="Times New Roman" w:hAnsi="Times New Roman" w:cs="Times New Roman"/>
          <w:lang w:eastAsia="ru-RU"/>
        </w:rPr>
        <w:t xml:space="preserve">5. </w:t>
      </w:r>
      <w:hyperlink w:anchor="p19" w:history="1">
        <w:r w:rsidRPr="00A173B6">
          <w:rPr>
            <w:rFonts w:ascii="Times New Roman" w:eastAsia="Times New Roman" w:hAnsi="Times New Roman" w:cs="Times New Roman"/>
            <w:color w:val="0000FF"/>
            <w:lang w:eastAsia="ru-RU"/>
          </w:rPr>
          <w:t>Пункты 1</w:t>
        </w:r>
      </w:hyperlink>
      <w:r w:rsidRPr="00A173B6">
        <w:rPr>
          <w:rFonts w:ascii="Times New Roman" w:eastAsia="Times New Roman" w:hAnsi="Times New Roman" w:cs="Times New Roman"/>
          <w:lang w:eastAsia="ru-RU"/>
        </w:rPr>
        <w:t xml:space="preserve"> и </w:t>
      </w:r>
      <w:hyperlink w:anchor="p22" w:history="1">
        <w:r w:rsidRPr="00A173B6">
          <w:rPr>
            <w:rFonts w:ascii="Times New Roman" w:eastAsia="Times New Roman" w:hAnsi="Times New Roman" w:cs="Times New Roman"/>
            <w:color w:val="0000FF"/>
            <w:lang w:eastAsia="ru-RU"/>
          </w:rPr>
          <w:t>2</w:t>
        </w:r>
      </w:hyperlink>
      <w:r w:rsidRPr="00A173B6">
        <w:rPr>
          <w:rFonts w:ascii="Times New Roman" w:eastAsia="Times New Roman" w:hAnsi="Times New Roman" w:cs="Times New Roman"/>
          <w:lang w:eastAsia="ru-RU"/>
        </w:rPr>
        <w:t xml:space="preserve"> настоящего постановления вступают в силу с 1 марта 2014 г.</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Председатель Правительства</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Российской Федерации</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Д.МЕДВЕДЕВ</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Утверждены</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постановлением Правительства</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Российской Федерации</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от 30 декабря 2013 г. N 1314</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b/>
          <w:bCs/>
          <w:sz w:val="21"/>
          <w:szCs w:val="21"/>
          <w:lang w:eastAsia="ru-RU"/>
        </w:rPr>
      </w:pPr>
      <w:bookmarkStart w:id="3" w:name="p40"/>
      <w:bookmarkEnd w:id="3"/>
      <w:r w:rsidRPr="00A173B6">
        <w:rPr>
          <w:rFonts w:ascii="Arial" w:eastAsia="Times New Roman" w:hAnsi="Arial" w:cs="Arial"/>
          <w:b/>
          <w:bCs/>
          <w:lang w:eastAsia="ru-RU"/>
        </w:rPr>
        <w:t>ПРАВИЛА</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ПОДКЛЮЧЕНИЯ (ТЕХНОЛОГИЧЕСКОГО ПРИСОЕДИНЕНИЯ) ОБЪЕКТОВ</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КАПИТАЛЬНОГО СТРОИТЕЛЬСТВА К СЕТЯМ ГАЗОРАСПРЕДЕЛЕНИЯ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08"/>
      </w:tblGrid>
      <w:tr w:rsidR="00A173B6" w:rsidRPr="00A173B6" w:rsidTr="00A173B6">
        <w:trPr>
          <w:tblCellSpacing w:w="15" w:type="dxa"/>
          <w:jc w:val="center"/>
        </w:trPr>
        <w:tc>
          <w:tcPr>
            <w:tcW w:w="0" w:type="auto"/>
            <w:vAlign w:val="center"/>
            <w:hideMark/>
          </w:tcPr>
          <w:p w:rsidR="00A173B6" w:rsidRPr="00A173B6" w:rsidRDefault="00A173B6" w:rsidP="00A173B6">
            <w:pPr>
              <w:jc w:val="center"/>
              <w:rPr>
                <w:rFonts w:ascii="Verdana" w:eastAsia="Times New Roman" w:hAnsi="Verdana" w:cs="Times New Roman"/>
                <w:b/>
                <w:bCs/>
                <w:sz w:val="21"/>
                <w:szCs w:val="21"/>
                <w:lang w:eastAsia="ru-RU"/>
              </w:rPr>
            </w:pPr>
          </w:p>
        </w:tc>
        <w:tc>
          <w:tcPr>
            <w:tcW w:w="0" w:type="auto"/>
            <w:vAlign w:val="center"/>
            <w:hideMark/>
          </w:tcPr>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Список изменяющих документов</w:t>
            </w:r>
          </w:p>
        </w:tc>
      </w:tr>
    </w:tbl>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lastRenderedPageBreak/>
        <w:t>(в ред. Постановлений Правительства РФ от 15.04.2014 N 342,</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16.11.2016 N 1203, от 15.06.2017 N 713, от 19.06.2017 N 727,</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02.08.2017 N 924, от 25.08.2017 N 999, от 30.01.2018 N 82,</w:t>
      </w:r>
    </w:p>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от 12.04.2018 N 448, от 21.12.2018 N 1622, от 21.02.2019 N 179)</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I. Общие положения</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 Настоящие Правила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 В настоящих Правилах используются следующие понятия: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(абзац введен Постановлением Правительства РФ от 30.01.2018 N 82; 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(абзац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(абзац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99" w:history="1">
        <w:r w:rsidRPr="00A173B6">
          <w:rPr>
            <w:rFonts w:ascii="Times New Roman" w:eastAsia="Times New Roman" w:hAnsi="Times New Roman" w:cs="Times New Roman"/>
            <w:color w:val="0000FF"/>
            <w:lang w:eastAsia="ru-RU"/>
          </w:rPr>
          <w:t>пункт</w:t>
        </w:r>
        <w:r w:rsidRPr="00A173B6">
          <w:rPr>
            <w:rFonts w:ascii="Times New Roman" w:eastAsia="Times New Roman" w:hAnsi="Times New Roman" w:cs="Times New Roman"/>
            <w:color w:val="0000FF"/>
            <w:lang w:eastAsia="ru-RU"/>
          </w:rPr>
          <w:t>а</w:t>
        </w:r>
        <w:r w:rsidRPr="00A173B6">
          <w:rPr>
            <w:rFonts w:ascii="Times New Roman" w:eastAsia="Times New Roman" w:hAnsi="Times New Roman" w:cs="Times New Roman"/>
            <w:color w:val="0000FF"/>
            <w:lang w:eastAsia="ru-RU"/>
          </w:rPr>
          <w:t xml:space="preserve"> 34</w:t>
        </w:r>
      </w:hyperlink>
      <w:r w:rsidRPr="00A173B6">
        <w:rPr>
          <w:rFonts w:ascii="Times New Roman" w:eastAsia="Times New Roman" w:hAnsi="Times New Roman" w:cs="Times New Roman"/>
          <w:lang w:eastAsia="ru-RU"/>
        </w:rP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(абзац введен Постановлением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"точка подключения" - место соединения сети газораспределения исполнителя с сетью газопотребления или газораспределения заявителя;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w:t>
      </w:r>
      <w:r w:rsidRPr="00A173B6">
        <w:rPr>
          <w:rFonts w:ascii="Times New Roman" w:eastAsia="Times New Roman" w:hAnsi="Times New Roman" w:cs="Times New Roman"/>
          <w:lang w:eastAsia="ru-RU"/>
        </w:rPr>
        <w:lastRenderedPageBreak/>
        <w:t>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выдача технических условий в случае направления заявителем запроса о предоставлении технических условий;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N 713;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выполнение заявителем и исполнителем технических условий;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форме, утвержденной постановлением Правительства Российской Федерации от 15 июня 2017 г. N 713.</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3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4.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II. Определение и предоставление технических условий</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bookmarkStart w:id="4" w:name="p98"/>
      <w:bookmarkEnd w:id="4"/>
      <w:r w:rsidRPr="00A173B6">
        <w:rPr>
          <w:rFonts w:ascii="Times New Roman" w:eastAsia="Times New Roman" w:hAnsi="Times New Roman" w:cs="Times New Roman"/>
          <w:lang w:eastAsia="ru-RU"/>
        </w:rPr>
        <w:t>7. Запрос о предоставлении технических условий должен содержать: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w:t>
      </w:r>
      <w:r w:rsidRPr="00A173B6">
        <w:rPr>
          <w:rFonts w:ascii="Times New Roman" w:eastAsia="Times New Roman" w:hAnsi="Times New Roman" w:cs="Times New Roman"/>
          <w:lang w:eastAsia="ru-RU"/>
        </w:rPr>
        <w:lastRenderedPageBreak/>
        <w:t>фамилию, имя, отчество, местожительство и почтовый адрес (для физического лица (индивидуального предпринимателя);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планируемый срок ввода в эксплуатацию объекта капитального строительства (при наличии соответствующей информации);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"г" введен Постановлением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"д" введен Постановлением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bookmarkStart w:id="5" w:name="p106"/>
      <w:bookmarkEnd w:id="5"/>
      <w:r w:rsidRPr="00A173B6">
        <w:rPr>
          <w:rFonts w:ascii="Times New Roman" w:eastAsia="Times New Roman" w:hAnsi="Times New Roman" w:cs="Times New Roman"/>
          <w:lang w:eastAsia="ru-RU"/>
        </w:rPr>
        <w:t>8. К запросу о предоставлении технических условий прилагаются следующие документы:</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19.06.2017 N 727, от 12.04.2018 N 448)</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ситуационный план;</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"б" в ред. Постановления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"д" введен Постановлением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99" w:history="1">
        <w:r w:rsidRPr="00A173B6">
          <w:rPr>
            <w:rFonts w:ascii="Times New Roman" w:eastAsia="Times New Roman" w:hAnsi="Times New Roman" w:cs="Times New Roman"/>
            <w:color w:val="0000FF"/>
            <w:lang w:eastAsia="ru-RU"/>
          </w:rPr>
          <w:t>пунктом 34</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"е" введен Постановлением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ж) документы, предусмотренные </w:t>
      </w:r>
      <w:hyperlink w:anchor="p230" w:history="1">
        <w:r w:rsidRPr="00A173B6">
          <w:rPr>
            <w:rFonts w:ascii="Times New Roman" w:eastAsia="Times New Roman" w:hAnsi="Times New Roman" w:cs="Times New Roman"/>
            <w:color w:val="0000FF"/>
            <w:lang w:eastAsia="ru-RU"/>
          </w:rPr>
          <w:t>пунктом 47</w:t>
        </w:r>
      </w:hyperlink>
      <w:r w:rsidRPr="00A173B6">
        <w:rPr>
          <w:rFonts w:ascii="Times New Roman" w:eastAsia="Times New Roman" w:hAnsi="Times New Roman" w:cs="Times New Roman"/>
          <w:lang w:eastAsia="ru-RU"/>
        </w:rPr>
        <w:t xml:space="preserve"> настоящих Правил, в случае предоставления технических условий при уступке права на использование мощности;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"ж" введен Постановлением Правительства РФ от 16.11.2016 N 1203;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 утратил силу с 1 января 2019 года. - Постановление Правительства РФ от 21.12.2018 N 1622;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"и" введен Постановлением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bookmarkStart w:id="6" w:name="p126"/>
      <w:bookmarkEnd w:id="6"/>
      <w:r w:rsidRPr="00A173B6">
        <w:rPr>
          <w:rFonts w:ascii="Times New Roman" w:eastAsia="Times New Roman" w:hAnsi="Times New Roman" w:cs="Times New Roman"/>
          <w:lang w:eastAsia="ru-RU"/>
        </w:rP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173B6" w:rsidRPr="00A173B6" w:rsidRDefault="00A173B6" w:rsidP="00A173B6">
      <w:pPr>
        <w:ind w:firstLine="540"/>
        <w:jc w:val="both"/>
        <w:rPr>
          <w:rFonts w:ascii="Verdana" w:eastAsia="Times New Roman" w:hAnsi="Verdana" w:cs="Times New Roman"/>
          <w:sz w:val="21"/>
          <w:szCs w:val="21"/>
          <w:lang w:eastAsia="ru-RU"/>
        </w:rPr>
      </w:pPr>
      <w:bookmarkStart w:id="7" w:name="p130"/>
      <w:bookmarkEnd w:id="7"/>
      <w:r w:rsidRPr="00A173B6">
        <w:rPr>
          <w:rFonts w:ascii="Times New Roman" w:eastAsia="Times New Roman" w:hAnsi="Times New Roman" w:cs="Times New Roman"/>
          <w:lang w:eastAsia="ru-RU"/>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12. В случае предоставления заявителем сведений и документов, указанных в </w:t>
      </w:r>
      <w:hyperlink w:anchor="p98" w:history="1">
        <w:r w:rsidRPr="00A173B6">
          <w:rPr>
            <w:rFonts w:ascii="Times New Roman" w:eastAsia="Times New Roman" w:hAnsi="Times New Roman" w:cs="Times New Roman"/>
            <w:color w:val="0000FF"/>
            <w:lang w:eastAsia="ru-RU"/>
          </w:rPr>
          <w:t>пунктах 7</w:t>
        </w:r>
      </w:hyperlink>
      <w:r w:rsidRPr="00A173B6">
        <w:rPr>
          <w:rFonts w:ascii="Times New Roman" w:eastAsia="Times New Roman" w:hAnsi="Times New Roman" w:cs="Times New Roman"/>
          <w:lang w:eastAsia="ru-RU"/>
        </w:rPr>
        <w:t xml:space="preserve"> и </w:t>
      </w:r>
      <w:hyperlink w:anchor="p106" w:history="1">
        <w:r w:rsidRPr="00A173B6">
          <w:rPr>
            <w:rFonts w:ascii="Times New Roman" w:eastAsia="Times New Roman" w:hAnsi="Times New Roman" w:cs="Times New Roman"/>
            <w:color w:val="0000FF"/>
            <w:lang w:eastAsia="ru-RU"/>
          </w:rPr>
          <w:t>8</w:t>
        </w:r>
      </w:hyperlink>
      <w:r w:rsidRPr="00A173B6">
        <w:rPr>
          <w:rFonts w:ascii="Times New Roman" w:eastAsia="Times New Roman" w:hAnsi="Times New Roman" w:cs="Times New Roman"/>
          <w:lang w:eastAsia="ru-RU"/>
        </w:rP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8" w:history="1">
        <w:r w:rsidRPr="00A173B6">
          <w:rPr>
            <w:rFonts w:ascii="Times New Roman" w:eastAsia="Times New Roman" w:hAnsi="Times New Roman" w:cs="Times New Roman"/>
            <w:color w:val="0000FF"/>
            <w:lang w:eastAsia="ru-RU"/>
          </w:rPr>
          <w:t>пунктах 7</w:t>
        </w:r>
      </w:hyperlink>
      <w:r w:rsidRPr="00A173B6">
        <w:rPr>
          <w:rFonts w:ascii="Times New Roman" w:eastAsia="Times New Roman" w:hAnsi="Times New Roman" w:cs="Times New Roman"/>
          <w:lang w:eastAsia="ru-RU"/>
        </w:rPr>
        <w:t xml:space="preserve"> и </w:t>
      </w:r>
      <w:hyperlink w:anchor="p106" w:history="1">
        <w:r w:rsidRPr="00A173B6">
          <w:rPr>
            <w:rFonts w:ascii="Times New Roman" w:eastAsia="Times New Roman" w:hAnsi="Times New Roman" w:cs="Times New Roman"/>
            <w:color w:val="0000FF"/>
            <w:lang w:eastAsia="ru-RU"/>
          </w:rPr>
          <w:t>8</w:t>
        </w:r>
      </w:hyperlink>
      <w:r w:rsidRPr="00A173B6">
        <w:rPr>
          <w:rFonts w:ascii="Times New Roman" w:eastAsia="Times New Roman" w:hAnsi="Times New Roman" w:cs="Times New Roman"/>
          <w:lang w:eastAsia="ru-RU"/>
        </w:rPr>
        <w:t xml:space="preserve"> настоящих Правил, не допускается.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13. При представлении заявителем сведений и документов, указанных в </w:t>
      </w:r>
      <w:hyperlink w:anchor="p98" w:history="1">
        <w:r w:rsidRPr="00A173B6">
          <w:rPr>
            <w:rFonts w:ascii="Times New Roman" w:eastAsia="Times New Roman" w:hAnsi="Times New Roman" w:cs="Times New Roman"/>
            <w:color w:val="0000FF"/>
            <w:lang w:eastAsia="ru-RU"/>
          </w:rPr>
          <w:t>пунктах 7</w:t>
        </w:r>
      </w:hyperlink>
      <w:r w:rsidRPr="00A173B6">
        <w:rPr>
          <w:rFonts w:ascii="Times New Roman" w:eastAsia="Times New Roman" w:hAnsi="Times New Roman" w:cs="Times New Roman"/>
          <w:lang w:eastAsia="ru-RU"/>
        </w:rPr>
        <w:t xml:space="preserve"> и </w:t>
      </w:r>
      <w:hyperlink w:anchor="p106" w:history="1">
        <w:r w:rsidRPr="00A173B6">
          <w:rPr>
            <w:rFonts w:ascii="Times New Roman" w:eastAsia="Times New Roman" w:hAnsi="Times New Roman" w:cs="Times New Roman"/>
            <w:color w:val="0000FF"/>
            <w:lang w:eastAsia="ru-RU"/>
          </w:rPr>
          <w:t>8</w:t>
        </w:r>
      </w:hyperlink>
      <w:r w:rsidRPr="00A173B6">
        <w:rPr>
          <w:rFonts w:ascii="Times New Roman" w:eastAsia="Times New Roman" w:hAnsi="Times New Roman" w:cs="Times New Roman"/>
          <w:lang w:eastAsia="ru-RU"/>
        </w:rP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w:t>
      </w:r>
      <w:r w:rsidRPr="00A173B6">
        <w:rPr>
          <w:rFonts w:ascii="Times New Roman" w:eastAsia="Times New Roman" w:hAnsi="Times New Roman" w:cs="Times New Roman"/>
          <w:lang w:eastAsia="ru-RU"/>
        </w:rPr>
        <w:lastRenderedPageBreak/>
        <w:t>определяющих ее величину, утвержденными федеральным органом исполнительной власти в области государственного регулирования цен (тарифов).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13(1)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(абзац введен Постановлением Правительства РФ от 16.11.2016 N 1203; 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bookmarkStart w:id="8" w:name="p149"/>
      <w:bookmarkEnd w:id="8"/>
      <w:r w:rsidRPr="00A173B6">
        <w:rPr>
          <w:rFonts w:ascii="Times New Roman" w:eastAsia="Times New Roman" w:hAnsi="Times New Roman" w:cs="Times New Roman"/>
          <w:lang w:eastAsia="ru-RU"/>
        </w:rP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lastRenderedPageBreak/>
        <w:t>(в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bookmarkStart w:id="9" w:name="p155"/>
      <w:bookmarkEnd w:id="9"/>
      <w:r w:rsidRPr="00A173B6">
        <w:rPr>
          <w:rFonts w:ascii="Times New Roman" w:eastAsia="Times New Roman" w:hAnsi="Times New Roman" w:cs="Times New Roman"/>
          <w:lang w:eastAsia="ru-RU"/>
        </w:rP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30.01.2018 N 82,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19.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49" w:history="1">
        <w:r w:rsidRPr="00A173B6">
          <w:rPr>
            <w:rFonts w:ascii="Times New Roman" w:eastAsia="Times New Roman" w:hAnsi="Times New Roman" w:cs="Times New Roman"/>
            <w:color w:val="0000FF"/>
            <w:lang w:eastAsia="ru-RU"/>
          </w:rPr>
          <w:t>пунктах 16</w:t>
        </w:r>
      </w:hyperlink>
      <w:r w:rsidRPr="00A173B6">
        <w:rPr>
          <w:rFonts w:ascii="Times New Roman" w:eastAsia="Times New Roman" w:hAnsi="Times New Roman" w:cs="Times New Roman"/>
          <w:lang w:eastAsia="ru-RU"/>
        </w:rPr>
        <w:t xml:space="preserve"> - </w:t>
      </w:r>
      <w:hyperlink w:anchor="p155" w:history="1">
        <w:r w:rsidRPr="00A173B6">
          <w:rPr>
            <w:rFonts w:ascii="Times New Roman" w:eastAsia="Times New Roman" w:hAnsi="Times New Roman" w:cs="Times New Roman"/>
            <w:color w:val="0000FF"/>
            <w:lang w:eastAsia="ru-RU"/>
          </w:rPr>
          <w:t>18</w:t>
        </w:r>
      </w:hyperlink>
      <w:r w:rsidRPr="00A173B6">
        <w:rPr>
          <w:rFonts w:ascii="Times New Roman" w:eastAsia="Times New Roman" w:hAnsi="Times New Roman" w:cs="Times New Roman"/>
          <w:lang w:eastAsia="ru-RU"/>
        </w:rPr>
        <w:t xml:space="preserve"> и </w:t>
      </w:r>
      <w:hyperlink w:anchor="p372" w:history="1">
        <w:r w:rsidRPr="00A173B6">
          <w:rPr>
            <w:rFonts w:ascii="Times New Roman" w:eastAsia="Times New Roman" w:hAnsi="Times New Roman" w:cs="Times New Roman"/>
            <w:color w:val="0000FF"/>
            <w:lang w:eastAsia="ru-RU"/>
          </w:rPr>
          <w:t>74(3)</w:t>
        </w:r>
      </w:hyperlink>
      <w:r w:rsidRPr="00A173B6">
        <w:rPr>
          <w:rFonts w:ascii="Times New Roman" w:eastAsia="Times New Roman" w:hAnsi="Times New Roman" w:cs="Times New Roman"/>
          <w:lang w:eastAsia="ru-RU"/>
        </w:rPr>
        <w:t xml:space="preserve"> - </w:t>
      </w:r>
      <w:hyperlink w:anchor="p378" w:history="1">
        <w:r w:rsidRPr="00A173B6">
          <w:rPr>
            <w:rFonts w:ascii="Times New Roman" w:eastAsia="Times New Roman" w:hAnsi="Times New Roman" w:cs="Times New Roman"/>
            <w:color w:val="0000FF"/>
            <w:lang w:eastAsia="ru-RU"/>
          </w:rPr>
          <w:t>74(5)</w:t>
        </w:r>
      </w:hyperlink>
      <w:r w:rsidRPr="00A173B6">
        <w:rPr>
          <w:rFonts w:ascii="Times New Roman" w:eastAsia="Times New Roman" w:hAnsi="Times New Roman" w:cs="Times New Roman"/>
          <w:lang w:eastAsia="ru-RU"/>
        </w:rP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30.01.2018 N 82,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30.01.2018 N 82,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30.01.2018 N 82,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24.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24(1) введен Постановлением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28. Технические условия должны содержать следующие данные: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максимальная нагрузка (часовой расход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сроки подключения (технологического присоединения) объектов капитального строительства 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срок действия технических условий;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"г" введен Постановлением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"д" введен Постановлением Правительства РФ от 19.06.2017 N 727)</w:t>
      </w:r>
    </w:p>
    <w:p w:rsidR="00A173B6" w:rsidRPr="00A173B6" w:rsidRDefault="00A173B6" w:rsidP="00A173B6">
      <w:pPr>
        <w:ind w:firstLine="540"/>
        <w:jc w:val="both"/>
        <w:rPr>
          <w:rFonts w:ascii="Verdana" w:eastAsia="Times New Roman" w:hAnsi="Verdana" w:cs="Times New Roman"/>
          <w:sz w:val="21"/>
          <w:szCs w:val="21"/>
          <w:lang w:eastAsia="ru-RU"/>
        </w:rPr>
      </w:pPr>
      <w:bookmarkStart w:id="10" w:name="p188"/>
      <w:bookmarkEnd w:id="10"/>
      <w:r w:rsidRPr="00A173B6">
        <w:rPr>
          <w:rFonts w:ascii="Times New Roman" w:eastAsia="Times New Roman" w:hAnsi="Times New Roman" w:cs="Times New Roman"/>
          <w:lang w:eastAsia="ru-RU"/>
        </w:rPr>
        <w:t>29. Срок действия технических условий, выдаваемых на основании запроса о предоставлении технических условий, составляет 70 рабочих дней.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29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30 - 31. Утратили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32. Исполнитель определяет технические условия: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на основе анализа пропускной способности сети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33.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11" w:name="p199"/>
      <w:bookmarkEnd w:id="11"/>
      <w:r w:rsidRPr="00A173B6">
        <w:rPr>
          <w:rFonts w:ascii="Times New Roman" w:eastAsia="Times New Roman" w:hAnsi="Times New Roman" w:cs="Times New Roman"/>
          <w:lang w:eastAsia="ru-RU"/>
        </w:rP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w:t>
      </w:r>
      <w:r w:rsidRPr="00A173B6">
        <w:rPr>
          <w:rFonts w:ascii="Times New Roman" w:eastAsia="Times New Roman" w:hAnsi="Times New Roman" w:cs="Times New Roman"/>
          <w:lang w:eastAsia="ru-RU"/>
        </w:rPr>
        <w:lastRenderedPageBreak/>
        <w:t>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(абзац введен Постановлением Правительства РФ от 21.12.2018 N 1622)</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34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36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37 - 38. Утратили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III. Особенности технологического присоединения объектов</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капитального строительства посредством уступки мощности</w:t>
      </w:r>
    </w:p>
    <w:p w:rsidR="00A173B6" w:rsidRPr="00A173B6" w:rsidRDefault="00A173B6" w:rsidP="00A173B6">
      <w:pPr>
        <w:jc w:val="center"/>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42. Уступка мощности осуществляется при одновременном выполнении следующих условий: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наличие технической возможности уступки мощности;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заключение соглашения об уступке мощности между потребителем и новым потребителем (далее - соглашение об уступке);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получение технических условий сторонами соглашения об уступке.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A173B6" w:rsidRPr="00A173B6" w:rsidRDefault="00A173B6" w:rsidP="00A173B6">
      <w:pPr>
        <w:ind w:firstLine="540"/>
        <w:jc w:val="both"/>
        <w:rPr>
          <w:rFonts w:ascii="Verdana" w:eastAsia="Times New Roman" w:hAnsi="Verdana" w:cs="Times New Roman"/>
          <w:sz w:val="21"/>
          <w:szCs w:val="21"/>
          <w:lang w:eastAsia="ru-RU"/>
        </w:rPr>
      </w:pPr>
      <w:bookmarkStart w:id="12" w:name="p225"/>
      <w:bookmarkEnd w:id="12"/>
      <w:r w:rsidRPr="00A173B6">
        <w:rPr>
          <w:rFonts w:ascii="Times New Roman" w:eastAsia="Times New Roman" w:hAnsi="Times New Roman" w:cs="Times New Roman"/>
          <w:lang w:eastAsia="ru-RU"/>
        </w:rPr>
        <w:t>44. В запросе об определении наличия технической возможности уступки мощности указываются: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225" w:history="1">
        <w:r w:rsidRPr="00A173B6">
          <w:rPr>
            <w:rFonts w:ascii="Times New Roman" w:eastAsia="Times New Roman" w:hAnsi="Times New Roman" w:cs="Times New Roman"/>
            <w:color w:val="0000FF"/>
            <w:lang w:eastAsia="ru-RU"/>
          </w:rPr>
          <w:t>пунктом 44</w:t>
        </w:r>
      </w:hyperlink>
      <w:r w:rsidRPr="00A173B6">
        <w:rPr>
          <w:rFonts w:ascii="Times New Roman" w:eastAsia="Times New Roman" w:hAnsi="Times New Roman" w:cs="Times New Roman"/>
          <w:lang w:eastAsia="ru-RU"/>
        </w:rPr>
        <w:t xml:space="preserve"> настоящих Правил, либо содержит недостоверные сведения.</w:t>
      </w:r>
    </w:p>
    <w:p w:rsidR="00A173B6" w:rsidRPr="00A173B6" w:rsidRDefault="00A173B6" w:rsidP="00A173B6">
      <w:pPr>
        <w:ind w:firstLine="540"/>
        <w:jc w:val="both"/>
        <w:rPr>
          <w:rFonts w:ascii="Verdana" w:eastAsia="Times New Roman" w:hAnsi="Verdana" w:cs="Times New Roman"/>
          <w:sz w:val="21"/>
          <w:szCs w:val="21"/>
          <w:lang w:eastAsia="ru-RU"/>
        </w:rPr>
      </w:pPr>
      <w:bookmarkStart w:id="13" w:name="p230"/>
      <w:bookmarkEnd w:id="13"/>
      <w:r w:rsidRPr="00A173B6">
        <w:rPr>
          <w:rFonts w:ascii="Times New Roman" w:eastAsia="Times New Roman" w:hAnsi="Times New Roman" w:cs="Times New Roman"/>
          <w:lang w:eastAsia="ru-RU"/>
        </w:rP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 уведомлению об уступке мощности прилагаются: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ситуационный план;</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расчет планируемого максимального часового расхода газа нового потребителя;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копия технических условий, выданных потребителю (при наличии);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копия акта о подключении (технологическом присоединении) объекта капитального строительства потребителя;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заявка нового потребителя на подключение (технологическое присоединение) объекта капитального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заверенная сторонами соглашения копия заключенного соглашения об уступке мощности.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A173B6" w:rsidRPr="00A173B6" w:rsidRDefault="00A173B6" w:rsidP="00A173B6">
      <w:pPr>
        <w:ind w:firstLine="540"/>
        <w:jc w:val="both"/>
        <w:rPr>
          <w:rFonts w:ascii="Verdana" w:eastAsia="Times New Roman" w:hAnsi="Verdana" w:cs="Times New Roman"/>
          <w:sz w:val="21"/>
          <w:szCs w:val="21"/>
          <w:lang w:eastAsia="ru-RU"/>
        </w:rPr>
      </w:pPr>
      <w:bookmarkStart w:id="14" w:name="p244"/>
      <w:bookmarkEnd w:id="14"/>
      <w:r w:rsidRPr="00A173B6">
        <w:rPr>
          <w:rFonts w:ascii="Times New Roman" w:eastAsia="Times New Roman" w:hAnsi="Times New Roman" w:cs="Times New Roman"/>
          <w:lang w:eastAsia="ru-RU"/>
        </w:rPr>
        <w:t>48. В соглашении об уступке мощности предусматриваются следующие обязательства сторон:</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51" w:history="1">
        <w:r w:rsidRPr="00A173B6">
          <w:rPr>
            <w:rFonts w:ascii="Times New Roman" w:eastAsia="Times New Roman" w:hAnsi="Times New Roman" w:cs="Times New Roman"/>
            <w:color w:val="0000FF"/>
            <w:lang w:eastAsia="ru-RU"/>
          </w:rPr>
          <w:t>пунктом 51</w:t>
        </w:r>
      </w:hyperlink>
      <w:r w:rsidRPr="00A173B6">
        <w:rPr>
          <w:rFonts w:ascii="Times New Roman" w:eastAsia="Times New Roman" w:hAnsi="Times New Roman" w:cs="Times New Roman"/>
          <w:lang w:eastAsia="ru-RU"/>
        </w:rPr>
        <w:t xml:space="preserve"> настоящих Правил, а новому потребителю - технические условия, предусмотренные </w:t>
      </w:r>
      <w:hyperlink w:anchor="p249" w:history="1">
        <w:r w:rsidRPr="00A173B6">
          <w:rPr>
            <w:rFonts w:ascii="Times New Roman" w:eastAsia="Times New Roman" w:hAnsi="Times New Roman" w:cs="Times New Roman"/>
            <w:color w:val="0000FF"/>
            <w:lang w:eastAsia="ru-RU"/>
          </w:rPr>
          <w:t>пунктом 50</w:t>
        </w:r>
      </w:hyperlink>
      <w:r w:rsidRPr="00A173B6">
        <w:rPr>
          <w:rFonts w:ascii="Times New Roman" w:eastAsia="Times New Roman" w:hAnsi="Times New Roman" w:cs="Times New Roman"/>
          <w:lang w:eastAsia="ru-RU"/>
        </w:rPr>
        <w:t xml:space="preserve"> настоящих Правил, и договор о подключении в срок, предусмотренный </w:t>
      </w:r>
      <w:hyperlink w:anchor="p356" w:history="1">
        <w:r w:rsidRPr="00A173B6">
          <w:rPr>
            <w:rFonts w:ascii="Times New Roman" w:eastAsia="Times New Roman" w:hAnsi="Times New Roman" w:cs="Times New Roman"/>
            <w:color w:val="0000FF"/>
            <w:lang w:eastAsia="ru-RU"/>
          </w:rPr>
          <w:t>пунктом 74</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44" w:history="1">
        <w:r w:rsidRPr="00A173B6">
          <w:rPr>
            <w:rFonts w:ascii="Times New Roman" w:eastAsia="Times New Roman" w:hAnsi="Times New Roman" w:cs="Times New Roman"/>
            <w:color w:val="0000FF"/>
            <w:lang w:eastAsia="ru-RU"/>
          </w:rPr>
          <w:t>пункте 48</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bookmarkStart w:id="15" w:name="p249"/>
      <w:bookmarkEnd w:id="15"/>
      <w:r w:rsidRPr="00A173B6">
        <w:rPr>
          <w:rFonts w:ascii="Times New Roman" w:eastAsia="Times New Roman" w:hAnsi="Times New Roman" w:cs="Times New Roman"/>
          <w:lang w:eastAsia="ru-RU"/>
        </w:rPr>
        <w:t xml:space="preserve">50. Технические условия, выдаваемые исполнителем новому потребителю, должны содержать информацию, определенную </w:t>
      </w:r>
      <w:hyperlink w:anchor="p383" w:history="1">
        <w:r w:rsidRPr="00A173B6">
          <w:rPr>
            <w:rFonts w:ascii="Times New Roman" w:eastAsia="Times New Roman" w:hAnsi="Times New Roman" w:cs="Times New Roman"/>
            <w:color w:val="0000FF"/>
            <w:lang w:eastAsia="ru-RU"/>
          </w:rPr>
          <w:t>пунктом 75</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A173B6" w:rsidRPr="00A173B6" w:rsidRDefault="00A173B6" w:rsidP="00A173B6">
      <w:pPr>
        <w:ind w:firstLine="540"/>
        <w:jc w:val="both"/>
        <w:rPr>
          <w:rFonts w:ascii="Verdana" w:eastAsia="Times New Roman" w:hAnsi="Verdana" w:cs="Times New Roman"/>
          <w:sz w:val="21"/>
          <w:szCs w:val="21"/>
          <w:lang w:eastAsia="ru-RU"/>
        </w:rPr>
      </w:pPr>
      <w:bookmarkStart w:id="16" w:name="p251"/>
      <w:bookmarkEnd w:id="16"/>
      <w:r w:rsidRPr="00A173B6">
        <w:rPr>
          <w:rFonts w:ascii="Times New Roman" w:eastAsia="Times New Roman" w:hAnsi="Times New Roman" w:cs="Times New Roman"/>
          <w:lang w:eastAsia="ru-RU"/>
        </w:rPr>
        <w:t>51. Технические условия, выдаваемые исполнителем потребителю, должны содержать сведения: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а) о величине мощности газоиспользующего оборудования объекта капитального строительства потребителя после уступки мощности;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о мероприятиях по уступке максимальной мощности по точкам подключения;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52. Исполнитель обязан выдать потребителю, заключившему соглашение об уступке, технические условия, предусмотренные </w:t>
      </w:r>
      <w:hyperlink w:anchor="p251" w:history="1">
        <w:r w:rsidRPr="00A173B6">
          <w:rPr>
            <w:rFonts w:ascii="Times New Roman" w:eastAsia="Times New Roman" w:hAnsi="Times New Roman" w:cs="Times New Roman"/>
            <w:color w:val="0000FF"/>
            <w:lang w:eastAsia="ru-RU"/>
          </w:rPr>
          <w:t>пунктом 51</w:t>
        </w:r>
      </w:hyperlink>
      <w:r w:rsidRPr="00A173B6">
        <w:rPr>
          <w:rFonts w:ascii="Times New Roman" w:eastAsia="Times New Roman" w:hAnsi="Times New Roman" w:cs="Times New Roman"/>
          <w:lang w:eastAsia="ru-RU"/>
        </w:rP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IV. Об особенностях информирования заявителя о размере</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платы за технологическое присоединение</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Утратил силу. - Постановление Правительства РФ от 30.01.2018 N 82.</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V. Об особенностях определения технической возможности</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подключения (технологического присоединения) заявителя</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с максимальным часовым расходом газа свыше 300 куб. метров</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Утратил силу с 1 апреля 2018 года. - Постановление Правительства РФ от 30.01.2018 N 82.</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VI. О заключении договоров о подключении</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59. Подключение объектов капитального строительства к сети газораспределения осуществляется на основании договора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61. Заявка о подключении (технологическом присоединении) подается заявителем в случае: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необходимости подключения (технологического присоединения) к сети газораспределения объекта капитального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б) увеличения объема потребления газа, за исключением случаев, предусмотренных </w:t>
      </w:r>
      <w:hyperlink w:anchor="p283" w:history="1">
        <w:r w:rsidRPr="00A173B6">
          <w:rPr>
            <w:rFonts w:ascii="Times New Roman" w:eastAsia="Times New Roman" w:hAnsi="Times New Roman" w:cs="Times New Roman"/>
            <w:color w:val="0000FF"/>
            <w:lang w:eastAsia="ru-RU"/>
          </w:rPr>
          <w:t>пунктом 61(1)</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"б" в ред. Постановления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утратил силу. - Постановление Правительства РФ от 25.08.2017 N 999.</w:t>
      </w:r>
    </w:p>
    <w:p w:rsidR="00A173B6" w:rsidRPr="00A173B6" w:rsidRDefault="00A173B6" w:rsidP="00A173B6">
      <w:pPr>
        <w:ind w:firstLine="540"/>
        <w:jc w:val="both"/>
        <w:rPr>
          <w:rFonts w:ascii="Verdana" w:eastAsia="Times New Roman" w:hAnsi="Verdana" w:cs="Times New Roman"/>
          <w:sz w:val="21"/>
          <w:szCs w:val="21"/>
          <w:lang w:eastAsia="ru-RU"/>
        </w:rPr>
      </w:pPr>
      <w:bookmarkStart w:id="17" w:name="p283"/>
      <w:bookmarkEnd w:id="17"/>
      <w:r w:rsidRPr="00A173B6">
        <w:rPr>
          <w:rFonts w:ascii="Times New Roman" w:eastAsia="Times New Roman" w:hAnsi="Times New Roman" w:cs="Times New Roman"/>
          <w:lang w:eastAsia="ru-RU"/>
        </w:rP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61(1) в ред. Постановления Правительства РФ от 25.08.2017 N 999)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62. Договор о подключении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63.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64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18" w:name="p299"/>
      <w:bookmarkEnd w:id="18"/>
      <w:r w:rsidRPr="00A173B6">
        <w:rPr>
          <w:rFonts w:ascii="Times New Roman" w:eastAsia="Times New Roman" w:hAnsi="Times New Roman" w:cs="Times New Roman"/>
          <w:lang w:eastAsia="ru-RU"/>
        </w:rPr>
        <w:t>65. В заявке о подключении (технологическом присоединении), направляемой исполнителю заявителем, указываются следующие сведения: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w:t>
      </w:r>
      <w:r w:rsidRPr="00A173B6">
        <w:rPr>
          <w:rFonts w:ascii="Times New Roman" w:eastAsia="Times New Roman" w:hAnsi="Times New Roman" w:cs="Times New Roman"/>
          <w:lang w:eastAsia="ru-RU"/>
        </w:rPr>
        <w:lastRenderedPageBreak/>
        <w:t>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66. В случае если ранее предоставленные заявителем исполнителю сведения, указанные в </w:t>
      </w:r>
      <w:hyperlink w:anchor="p98" w:history="1">
        <w:r w:rsidRPr="00A173B6">
          <w:rPr>
            <w:rFonts w:ascii="Times New Roman" w:eastAsia="Times New Roman" w:hAnsi="Times New Roman" w:cs="Times New Roman"/>
            <w:color w:val="0000FF"/>
            <w:lang w:eastAsia="ru-RU"/>
          </w:rPr>
          <w:t>пункте 7</w:t>
        </w:r>
      </w:hyperlink>
      <w:r w:rsidRPr="00A173B6">
        <w:rPr>
          <w:rFonts w:ascii="Times New Roman" w:eastAsia="Times New Roman" w:hAnsi="Times New Roman" w:cs="Times New Roman"/>
          <w:lang w:eastAsia="ru-RU"/>
        </w:rP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67.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26" w:history="1">
        <w:r w:rsidRPr="00A173B6">
          <w:rPr>
            <w:rFonts w:ascii="Times New Roman" w:eastAsia="Times New Roman" w:hAnsi="Times New Roman" w:cs="Times New Roman"/>
            <w:color w:val="0000FF"/>
            <w:lang w:eastAsia="ru-RU"/>
          </w:rPr>
          <w:t>пунктами 9</w:t>
        </w:r>
      </w:hyperlink>
      <w:r w:rsidRPr="00A173B6">
        <w:rPr>
          <w:rFonts w:ascii="Times New Roman" w:eastAsia="Times New Roman" w:hAnsi="Times New Roman" w:cs="Times New Roman"/>
          <w:lang w:eastAsia="ru-RU"/>
        </w:rPr>
        <w:t xml:space="preserve"> - </w:t>
      </w:r>
      <w:hyperlink w:anchor="p130" w:history="1">
        <w:r w:rsidRPr="00A173B6">
          <w:rPr>
            <w:rFonts w:ascii="Times New Roman" w:eastAsia="Times New Roman" w:hAnsi="Times New Roman" w:cs="Times New Roman"/>
            <w:color w:val="0000FF"/>
            <w:lang w:eastAsia="ru-RU"/>
          </w:rPr>
          <w:t>11</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bookmarkStart w:id="19" w:name="p318"/>
      <w:bookmarkEnd w:id="19"/>
      <w:r w:rsidRPr="00A173B6">
        <w:rPr>
          <w:rFonts w:ascii="Times New Roman" w:eastAsia="Times New Roman" w:hAnsi="Times New Roman" w:cs="Times New Roman"/>
          <w:lang w:eastAsia="ru-RU"/>
        </w:rPr>
        <w:t>69. К заявке о подключении (технологическом присоединении), направляемой исполнителю заявителем, прилагаются следующие документы:</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20" w:name="p321"/>
      <w:bookmarkEnd w:id="20"/>
      <w:r w:rsidRPr="00A173B6">
        <w:rPr>
          <w:rFonts w:ascii="Times New Roman" w:eastAsia="Times New Roman" w:hAnsi="Times New Roman" w:cs="Times New Roman"/>
          <w:lang w:eastAsia="ru-RU"/>
        </w:rPr>
        <w:t>а) ситуационный план;</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"а" в ред. Постановления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30.01.2018 N 82, от 12.04.2018 N 448)</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утратил силу. - Постановление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bookmarkStart w:id="21" w:name="p331"/>
      <w:bookmarkEnd w:id="21"/>
      <w:r w:rsidRPr="00A173B6">
        <w:rPr>
          <w:rFonts w:ascii="Times New Roman" w:eastAsia="Times New Roman" w:hAnsi="Times New Roman" w:cs="Times New Roman"/>
          <w:lang w:eastAsia="ru-RU"/>
        </w:rPr>
        <w:t>е) расчет максимального часового расхода газа (не прилагается, если планируемый максимальный часовой расход газа не более 5 куб. метров);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99" w:history="1">
        <w:r w:rsidRPr="00A173B6">
          <w:rPr>
            <w:rFonts w:ascii="Times New Roman" w:eastAsia="Times New Roman" w:hAnsi="Times New Roman" w:cs="Times New Roman"/>
            <w:color w:val="0000FF"/>
            <w:lang w:eastAsia="ru-RU"/>
          </w:rPr>
          <w:t>пунктом 34</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"ж" введен Постановлением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bookmarkStart w:id="22" w:name="p334"/>
      <w:bookmarkEnd w:id="22"/>
      <w:r w:rsidRPr="00A173B6">
        <w:rPr>
          <w:rFonts w:ascii="Times New Roman" w:eastAsia="Times New Roman" w:hAnsi="Times New Roman" w:cs="Times New Roman"/>
          <w:lang w:eastAsia="ru-RU"/>
        </w:rPr>
        <w:t xml:space="preserve">з) документы, предусмотренные </w:t>
      </w:r>
      <w:hyperlink w:anchor="p230" w:history="1">
        <w:r w:rsidRPr="00A173B6">
          <w:rPr>
            <w:rFonts w:ascii="Times New Roman" w:eastAsia="Times New Roman" w:hAnsi="Times New Roman" w:cs="Times New Roman"/>
            <w:color w:val="0000FF"/>
            <w:lang w:eastAsia="ru-RU"/>
          </w:rPr>
          <w:t>пунктом 47</w:t>
        </w:r>
      </w:hyperlink>
      <w:r w:rsidRPr="00A173B6">
        <w:rPr>
          <w:rFonts w:ascii="Times New Roman" w:eastAsia="Times New Roman" w:hAnsi="Times New Roman" w:cs="Times New Roman"/>
          <w:lang w:eastAsia="ru-RU"/>
        </w:rPr>
        <w:t xml:space="preserve"> настоящих Правил, в случае предоставления технических условий при уступке права на использование мощности;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"з" введен Постановлением Правительства РФ от 16.11.2016 N 1203;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и) утратил силу с 1 января 2019 года. - Постановление Правительства РФ от 21.12.2018 N 1622;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601" w:history="1">
        <w:r w:rsidRPr="00A173B6">
          <w:rPr>
            <w:rFonts w:ascii="Times New Roman" w:eastAsia="Times New Roman" w:hAnsi="Times New Roman" w:cs="Times New Roman"/>
            <w:color w:val="0000FF"/>
            <w:lang w:eastAsia="ru-RU"/>
          </w:rPr>
          <w:t>пунктом 119</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"к"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70. Документы, указанные в </w:t>
      </w:r>
      <w:hyperlink w:anchor="p321" w:history="1">
        <w:r w:rsidRPr="00A173B6">
          <w:rPr>
            <w:rFonts w:ascii="Times New Roman" w:eastAsia="Times New Roman" w:hAnsi="Times New Roman" w:cs="Times New Roman"/>
            <w:color w:val="0000FF"/>
            <w:lang w:eastAsia="ru-RU"/>
          </w:rPr>
          <w:t>подпунктах "а"</w:t>
        </w:r>
      </w:hyperlink>
      <w:r w:rsidRPr="00A173B6">
        <w:rPr>
          <w:rFonts w:ascii="Times New Roman" w:eastAsia="Times New Roman" w:hAnsi="Times New Roman" w:cs="Times New Roman"/>
          <w:lang w:eastAsia="ru-RU"/>
        </w:rPr>
        <w:t xml:space="preserve"> и </w:t>
      </w:r>
      <w:hyperlink w:anchor="p331" w:history="1">
        <w:r w:rsidRPr="00A173B6">
          <w:rPr>
            <w:rFonts w:ascii="Times New Roman" w:eastAsia="Times New Roman" w:hAnsi="Times New Roman" w:cs="Times New Roman"/>
            <w:color w:val="0000FF"/>
            <w:lang w:eastAsia="ru-RU"/>
          </w:rPr>
          <w:t>"е"</w:t>
        </w:r>
      </w:hyperlink>
      <w:r w:rsidRPr="00A173B6">
        <w:rPr>
          <w:rFonts w:ascii="Times New Roman" w:eastAsia="Times New Roman" w:hAnsi="Times New Roman" w:cs="Times New Roman"/>
          <w:lang w:eastAsia="ru-RU"/>
        </w:rPr>
        <w:t xml:space="preserve"> - </w:t>
      </w:r>
      <w:hyperlink w:anchor="p334" w:history="1">
        <w:r w:rsidRPr="00A173B6">
          <w:rPr>
            <w:rFonts w:ascii="Times New Roman" w:eastAsia="Times New Roman" w:hAnsi="Times New Roman" w:cs="Times New Roman"/>
            <w:color w:val="0000FF"/>
            <w:lang w:eastAsia="ru-RU"/>
          </w:rPr>
          <w:t>"з" пункта 69</w:t>
        </w:r>
      </w:hyperlink>
      <w:r w:rsidRPr="00A173B6">
        <w:rPr>
          <w:rFonts w:ascii="Times New Roman" w:eastAsia="Times New Roman" w:hAnsi="Times New Roman" w:cs="Times New Roman"/>
          <w:lang w:eastAsia="ru-RU"/>
        </w:rP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88" w:history="1">
        <w:r w:rsidRPr="00A173B6">
          <w:rPr>
            <w:rFonts w:ascii="Times New Roman" w:eastAsia="Times New Roman" w:hAnsi="Times New Roman" w:cs="Times New Roman"/>
            <w:color w:val="0000FF"/>
            <w:lang w:eastAsia="ru-RU"/>
          </w:rPr>
          <w:t>пунктом 29</w:t>
        </w:r>
      </w:hyperlink>
      <w:r w:rsidRPr="00A173B6">
        <w:rPr>
          <w:rFonts w:ascii="Times New Roman" w:eastAsia="Times New Roman" w:hAnsi="Times New Roman" w:cs="Times New Roman"/>
          <w:lang w:eastAsia="ru-RU"/>
        </w:rPr>
        <w:t xml:space="preserve"> настоящих Правил, не истек.</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30.01.2018 N 82, от 21.12.2018 N 1622)</w:t>
      </w:r>
    </w:p>
    <w:p w:rsidR="00A173B6" w:rsidRPr="00A173B6" w:rsidRDefault="00A173B6" w:rsidP="00A173B6">
      <w:pPr>
        <w:ind w:firstLine="540"/>
        <w:jc w:val="both"/>
        <w:rPr>
          <w:rFonts w:ascii="Verdana" w:eastAsia="Times New Roman" w:hAnsi="Verdana" w:cs="Times New Roman"/>
          <w:sz w:val="21"/>
          <w:szCs w:val="21"/>
          <w:lang w:eastAsia="ru-RU"/>
        </w:rPr>
      </w:pPr>
      <w:bookmarkStart w:id="23" w:name="p345"/>
      <w:bookmarkEnd w:id="23"/>
      <w:r w:rsidRPr="00A173B6">
        <w:rPr>
          <w:rFonts w:ascii="Times New Roman" w:eastAsia="Times New Roman" w:hAnsi="Times New Roman" w:cs="Times New Roman"/>
          <w:lang w:eastAsia="ru-RU"/>
        </w:rPr>
        <w:t xml:space="preserve">71. В случае если заявитель ранее не получал технические условия или срок действия технических условий, установленный </w:t>
      </w:r>
      <w:hyperlink w:anchor="p188" w:history="1">
        <w:r w:rsidRPr="00A173B6">
          <w:rPr>
            <w:rFonts w:ascii="Times New Roman" w:eastAsia="Times New Roman" w:hAnsi="Times New Roman" w:cs="Times New Roman"/>
            <w:color w:val="0000FF"/>
            <w:lang w:eastAsia="ru-RU"/>
          </w:rPr>
          <w:t>пунктом 29</w:t>
        </w:r>
      </w:hyperlink>
      <w:r w:rsidRPr="00A173B6">
        <w:rPr>
          <w:rFonts w:ascii="Times New Roman" w:eastAsia="Times New Roman" w:hAnsi="Times New Roman" w:cs="Times New Roman"/>
          <w:lang w:eastAsia="ru-RU"/>
        </w:rPr>
        <w:t xml:space="preserve"> настоящих Правил, истек, к заявке о подключении (технологическом присоединении) прилагаются документы, указанные в </w:t>
      </w:r>
      <w:hyperlink w:anchor="p318" w:history="1">
        <w:r w:rsidRPr="00A173B6">
          <w:rPr>
            <w:rFonts w:ascii="Times New Roman" w:eastAsia="Times New Roman" w:hAnsi="Times New Roman" w:cs="Times New Roman"/>
            <w:color w:val="0000FF"/>
            <w:lang w:eastAsia="ru-RU"/>
          </w:rPr>
          <w:t>пункте 69</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71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72. Исполнитель не вправе требовать от заявителя представления сведений и документов, не предусмотренных настоящими Правилами.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73.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24" w:name="p351"/>
      <w:bookmarkEnd w:id="24"/>
      <w:r w:rsidRPr="00A173B6">
        <w:rPr>
          <w:rFonts w:ascii="Times New Roman" w:eastAsia="Times New Roman" w:hAnsi="Times New Roman" w:cs="Times New Roman"/>
          <w:lang w:eastAsia="ru-RU"/>
        </w:rP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99" w:history="1">
        <w:r w:rsidRPr="00A173B6">
          <w:rPr>
            <w:rFonts w:ascii="Times New Roman" w:eastAsia="Times New Roman" w:hAnsi="Times New Roman" w:cs="Times New Roman"/>
            <w:color w:val="0000FF"/>
            <w:lang w:eastAsia="ru-RU"/>
          </w:rPr>
          <w:t>пунктах 65</w:t>
        </w:r>
      </w:hyperlink>
      <w:r w:rsidRPr="00A173B6">
        <w:rPr>
          <w:rFonts w:ascii="Times New Roman" w:eastAsia="Times New Roman" w:hAnsi="Times New Roman" w:cs="Times New Roman"/>
          <w:lang w:eastAsia="ru-RU"/>
        </w:rPr>
        <w:t xml:space="preserve"> - </w:t>
      </w:r>
      <w:hyperlink w:anchor="p318" w:history="1">
        <w:r w:rsidRPr="00A173B6">
          <w:rPr>
            <w:rFonts w:ascii="Times New Roman" w:eastAsia="Times New Roman" w:hAnsi="Times New Roman" w:cs="Times New Roman"/>
            <w:color w:val="0000FF"/>
            <w:lang w:eastAsia="ru-RU"/>
          </w:rPr>
          <w:t>69</w:t>
        </w:r>
      </w:hyperlink>
      <w:r w:rsidRPr="00A173B6">
        <w:rPr>
          <w:rFonts w:ascii="Times New Roman" w:eastAsia="Times New Roman" w:hAnsi="Times New Roman" w:cs="Times New Roman"/>
          <w:lang w:eastAsia="ru-RU"/>
        </w:rPr>
        <w:t xml:space="preserve"> и </w:t>
      </w:r>
      <w:hyperlink w:anchor="p345" w:history="1">
        <w:r w:rsidRPr="00A173B6">
          <w:rPr>
            <w:rFonts w:ascii="Times New Roman" w:eastAsia="Times New Roman" w:hAnsi="Times New Roman" w:cs="Times New Roman"/>
            <w:color w:val="0000FF"/>
            <w:lang w:eastAsia="ru-RU"/>
          </w:rPr>
          <w:t>71</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bookmarkStart w:id="25" w:name="p352"/>
      <w:bookmarkEnd w:id="25"/>
      <w:r w:rsidRPr="00A173B6">
        <w:rPr>
          <w:rFonts w:ascii="Times New Roman" w:eastAsia="Times New Roman" w:hAnsi="Times New Roman" w:cs="Times New Roman"/>
          <w:lang w:eastAsia="ru-RU"/>
        </w:rP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99" w:history="1">
        <w:r w:rsidRPr="00A173B6">
          <w:rPr>
            <w:rFonts w:ascii="Times New Roman" w:eastAsia="Times New Roman" w:hAnsi="Times New Roman" w:cs="Times New Roman"/>
            <w:color w:val="0000FF"/>
            <w:lang w:eastAsia="ru-RU"/>
          </w:rPr>
          <w:t>пунктах 65</w:t>
        </w:r>
      </w:hyperlink>
      <w:r w:rsidRPr="00A173B6">
        <w:rPr>
          <w:rFonts w:ascii="Times New Roman" w:eastAsia="Times New Roman" w:hAnsi="Times New Roman" w:cs="Times New Roman"/>
          <w:lang w:eastAsia="ru-RU"/>
        </w:rPr>
        <w:t xml:space="preserve"> - </w:t>
      </w:r>
      <w:hyperlink w:anchor="p345" w:history="1">
        <w:r w:rsidRPr="00A173B6">
          <w:rPr>
            <w:rFonts w:ascii="Times New Roman" w:eastAsia="Times New Roman" w:hAnsi="Times New Roman" w:cs="Times New Roman"/>
            <w:color w:val="0000FF"/>
            <w:lang w:eastAsia="ru-RU"/>
          </w:rPr>
          <w:t>71</w:t>
        </w:r>
      </w:hyperlink>
      <w:r w:rsidRPr="00A173B6">
        <w:rPr>
          <w:rFonts w:ascii="Times New Roman" w:eastAsia="Times New Roman" w:hAnsi="Times New Roman" w:cs="Times New Roman"/>
          <w:lang w:eastAsia="ru-RU"/>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В случае представления заявителем недостающих документов и сведений, указанных в </w:t>
      </w:r>
      <w:hyperlink w:anchor="p299" w:history="1">
        <w:r w:rsidRPr="00A173B6">
          <w:rPr>
            <w:rFonts w:ascii="Times New Roman" w:eastAsia="Times New Roman" w:hAnsi="Times New Roman" w:cs="Times New Roman"/>
            <w:color w:val="0000FF"/>
            <w:lang w:eastAsia="ru-RU"/>
          </w:rPr>
          <w:t>пунктах 65</w:t>
        </w:r>
      </w:hyperlink>
      <w:r w:rsidRPr="00A173B6">
        <w:rPr>
          <w:rFonts w:ascii="Times New Roman" w:eastAsia="Times New Roman" w:hAnsi="Times New Roman" w:cs="Times New Roman"/>
          <w:lang w:eastAsia="ru-RU"/>
        </w:rPr>
        <w:t xml:space="preserve"> - </w:t>
      </w:r>
      <w:hyperlink w:anchor="p318" w:history="1">
        <w:r w:rsidRPr="00A173B6">
          <w:rPr>
            <w:rFonts w:ascii="Times New Roman" w:eastAsia="Times New Roman" w:hAnsi="Times New Roman" w:cs="Times New Roman"/>
            <w:color w:val="0000FF"/>
            <w:lang w:eastAsia="ru-RU"/>
          </w:rPr>
          <w:t>69</w:t>
        </w:r>
      </w:hyperlink>
      <w:r w:rsidRPr="00A173B6">
        <w:rPr>
          <w:rFonts w:ascii="Times New Roman" w:eastAsia="Times New Roman" w:hAnsi="Times New Roman" w:cs="Times New Roman"/>
          <w:lang w:eastAsia="ru-RU"/>
        </w:rPr>
        <w:t xml:space="preserve"> и </w:t>
      </w:r>
      <w:hyperlink w:anchor="p345" w:history="1">
        <w:r w:rsidRPr="00A173B6">
          <w:rPr>
            <w:rFonts w:ascii="Times New Roman" w:eastAsia="Times New Roman" w:hAnsi="Times New Roman" w:cs="Times New Roman"/>
            <w:color w:val="0000FF"/>
            <w:lang w:eastAsia="ru-RU"/>
          </w:rPr>
          <w:t>71</w:t>
        </w:r>
      </w:hyperlink>
      <w:r w:rsidRPr="00A173B6">
        <w:rPr>
          <w:rFonts w:ascii="Times New Roman" w:eastAsia="Times New Roman" w:hAnsi="Times New Roman" w:cs="Times New Roman"/>
          <w:lang w:eastAsia="ru-RU"/>
        </w:rPr>
        <w:t xml:space="preserve"> настоящих Правил, в течение указанного в </w:t>
      </w:r>
      <w:hyperlink w:anchor="p352" w:history="1">
        <w:r w:rsidRPr="00A173B6">
          <w:rPr>
            <w:rFonts w:ascii="Times New Roman" w:eastAsia="Times New Roman" w:hAnsi="Times New Roman" w:cs="Times New Roman"/>
            <w:color w:val="0000FF"/>
            <w:lang w:eastAsia="ru-RU"/>
          </w:rPr>
          <w:t>абзаце втором</w:t>
        </w:r>
      </w:hyperlink>
      <w:r w:rsidRPr="00A173B6">
        <w:rPr>
          <w:rFonts w:ascii="Times New Roman" w:eastAsia="Times New Roman" w:hAnsi="Times New Roman" w:cs="Times New Roman"/>
          <w:lang w:eastAsia="ru-RU"/>
        </w:rPr>
        <w:t xml:space="preserve"> настоящего </w:t>
      </w:r>
      <w:r w:rsidRPr="00A173B6">
        <w:rPr>
          <w:rFonts w:ascii="Times New Roman" w:eastAsia="Times New Roman" w:hAnsi="Times New Roman" w:cs="Times New Roman"/>
          <w:lang w:eastAsia="ru-RU"/>
        </w:rPr>
        <w:lastRenderedPageBreak/>
        <w:t xml:space="preserve">пункта срока исполнитель рассматривает заявку о подключении (технологическом присоединении) в порядке, предусмотренном </w:t>
      </w:r>
      <w:hyperlink w:anchor="p351" w:history="1">
        <w:r w:rsidRPr="00A173B6">
          <w:rPr>
            <w:rFonts w:ascii="Times New Roman" w:eastAsia="Times New Roman" w:hAnsi="Times New Roman" w:cs="Times New Roman"/>
            <w:color w:val="0000FF"/>
            <w:lang w:eastAsia="ru-RU"/>
          </w:rPr>
          <w:t>абзацем первым</w:t>
        </w:r>
      </w:hyperlink>
      <w:r w:rsidRPr="00A173B6">
        <w:rPr>
          <w:rFonts w:ascii="Times New Roman" w:eastAsia="Times New Roman" w:hAnsi="Times New Roman" w:cs="Times New Roman"/>
          <w:lang w:eastAsia="ru-RU"/>
        </w:rPr>
        <w:t xml:space="preserve"> настоящего пункта.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В случае непредставления заявителем недостающих документов и сведений, указанных в </w:t>
      </w:r>
      <w:hyperlink w:anchor="p299" w:history="1">
        <w:r w:rsidRPr="00A173B6">
          <w:rPr>
            <w:rFonts w:ascii="Times New Roman" w:eastAsia="Times New Roman" w:hAnsi="Times New Roman" w:cs="Times New Roman"/>
            <w:color w:val="0000FF"/>
            <w:lang w:eastAsia="ru-RU"/>
          </w:rPr>
          <w:t>пунктах 65</w:t>
        </w:r>
      </w:hyperlink>
      <w:r w:rsidRPr="00A173B6">
        <w:rPr>
          <w:rFonts w:ascii="Times New Roman" w:eastAsia="Times New Roman" w:hAnsi="Times New Roman" w:cs="Times New Roman"/>
          <w:lang w:eastAsia="ru-RU"/>
        </w:rPr>
        <w:t xml:space="preserve"> - </w:t>
      </w:r>
      <w:hyperlink w:anchor="p318" w:history="1">
        <w:r w:rsidRPr="00A173B6">
          <w:rPr>
            <w:rFonts w:ascii="Times New Roman" w:eastAsia="Times New Roman" w:hAnsi="Times New Roman" w:cs="Times New Roman"/>
            <w:color w:val="0000FF"/>
            <w:lang w:eastAsia="ru-RU"/>
          </w:rPr>
          <w:t>69</w:t>
        </w:r>
      </w:hyperlink>
      <w:r w:rsidRPr="00A173B6">
        <w:rPr>
          <w:rFonts w:ascii="Times New Roman" w:eastAsia="Times New Roman" w:hAnsi="Times New Roman" w:cs="Times New Roman"/>
          <w:lang w:eastAsia="ru-RU"/>
        </w:rPr>
        <w:t xml:space="preserve"> и </w:t>
      </w:r>
      <w:hyperlink w:anchor="p345" w:history="1">
        <w:r w:rsidRPr="00A173B6">
          <w:rPr>
            <w:rFonts w:ascii="Times New Roman" w:eastAsia="Times New Roman" w:hAnsi="Times New Roman" w:cs="Times New Roman"/>
            <w:color w:val="0000FF"/>
            <w:lang w:eastAsia="ru-RU"/>
          </w:rPr>
          <w:t>71</w:t>
        </w:r>
      </w:hyperlink>
      <w:r w:rsidRPr="00A173B6">
        <w:rPr>
          <w:rFonts w:ascii="Times New Roman" w:eastAsia="Times New Roman" w:hAnsi="Times New Roman" w:cs="Times New Roman"/>
          <w:lang w:eastAsia="ru-RU"/>
        </w:rPr>
        <w:t xml:space="preserve"> настоящих Правил, в течение указанного в </w:t>
      </w:r>
      <w:hyperlink w:anchor="p352" w:history="1">
        <w:r w:rsidRPr="00A173B6">
          <w:rPr>
            <w:rFonts w:ascii="Times New Roman" w:eastAsia="Times New Roman" w:hAnsi="Times New Roman" w:cs="Times New Roman"/>
            <w:color w:val="0000FF"/>
            <w:lang w:eastAsia="ru-RU"/>
          </w:rPr>
          <w:t>абзаце втором</w:t>
        </w:r>
      </w:hyperlink>
      <w:r w:rsidRPr="00A173B6">
        <w:rPr>
          <w:rFonts w:ascii="Times New Roman" w:eastAsia="Times New Roman" w:hAnsi="Times New Roman" w:cs="Times New Roman"/>
          <w:lang w:eastAsia="ru-RU"/>
        </w:rP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73(1) введен Постановлением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bookmarkStart w:id="26" w:name="p356"/>
      <w:bookmarkEnd w:id="26"/>
      <w:r w:rsidRPr="00A173B6">
        <w:rPr>
          <w:rFonts w:ascii="Times New Roman" w:eastAsia="Times New Roman" w:hAnsi="Times New Roman" w:cs="Times New Roman"/>
          <w:lang w:eastAsia="ru-RU"/>
        </w:rPr>
        <w:t xml:space="preserve">74. При представлении заявителем сведений и документов, указанных в </w:t>
      </w:r>
      <w:hyperlink w:anchor="p299" w:history="1">
        <w:r w:rsidRPr="00A173B6">
          <w:rPr>
            <w:rFonts w:ascii="Times New Roman" w:eastAsia="Times New Roman" w:hAnsi="Times New Roman" w:cs="Times New Roman"/>
            <w:color w:val="0000FF"/>
            <w:lang w:eastAsia="ru-RU"/>
          </w:rPr>
          <w:t>пунктах 65</w:t>
        </w:r>
      </w:hyperlink>
      <w:r w:rsidRPr="00A173B6">
        <w:rPr>
          <w:rFonts w:ascii="Times New Roman" w:eastAsia="Times New Roman" w:hAnsi="Times New Roman" w:cs="Times New Roman"/>
          <w:lang w:eastAsia="ru-RU"/>
        </w:rPr>
        <w:t xml:space="preserve"> - </w:t>
      </w:r>
      <w:hyperlink w:anchor="p318" w:history="1">
        <w:r w:rsidRPr="00A173B6">
          <w:rPr>
            <w:rFonts w:ascii="Times New Roman" w:eastAsia="Times New Roman" w:hAnsi="Times New Roman" w:cs="Times New Roman"/>
            <w:color w:val="0000FF"/>
            <w:lang w:eastAsia="ru-RU"/>
          </w:rPr>
          <w:t>69</w:t>
        </w:r>
      </w:hyperlink>
      <w:r w:rsidRPr="00A173B6">
        <w:rPr>
          <w:rFonts w:ascii="Times New Roman" w:eastAsia="Times New Roman" w:hAnsi="Times New Roman" w:cs="Times New Roman"/>
          <w:lang w:eastAsia="ru-RU"/>
        </w:rPr>
        <w:t xml:space="preserve"> и </w:t>
      </w:r>
      <w:hyperlink w:anchor="p345" w:history="1">
        <w:r w:rsidRPr="00A173B6">
          <w:rPr>
            <w:rFonts w:ascii="Times New Roman" w:eastAsia="Times New Roman" w:hAnsi="Times New Roman" w:cs="Times New Roman"/>
            <w:color w:val="0000FF"/>
            <w:lang w:eastAsia="ru-RU"/>
          </w:rPr>
          <w:t>71</w:t>
        </w:r>
      </w:hyperlink>
      <w:r w:rsidRPr="00A173B6">
        <w:rPr>
          <w:rFonts w:ascii="Times New Roman" w:eastAsia="Times New Roman" w:hAnsi="Times New Roman" w:cs="Times New Roman"/>
          <w:lang w:eastAsia="ru-RU"/>
        </w:rP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A173B6" w:rsidRPr="00A173B6" w:rsidRDefault="00A173B6" w:rsidP="00A173B6">
      <w:pPr>
        <w:ind w:firstLine="540"/>
        <w:jc w:val="both"/>
        <w:rPr>
          <w:rFonts w:ascii="Verdana" w:eastAsia="Times New Roman" w:hAnsi="Verdana" w:cs="Times New Roman"/>
          <w:sz w:val="21"/>
          <w:szCs w:val="21"/>
          <w:lang w:eastAsia="ru-RU"/>
        </w:rPr>
      </w:pPr>
      <w:bookmarkStart w:id="27" w:name="p357"/>
      <w:bookmarkEnd w:id="27"/>
      <w:r w:rsidRPr="00A173B6">
        <w:rPr>
          <w:rFonts w:ascii="Times New Roman" w:eastAsia="Times New Roman" w:hAnsi="Times New Roman" w:cs="Times New Roman"/>
          <w:lang w:eastAsia="ru-RU"/>
        </w:rP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A173B6" w:rsidRPr="00A173B6" w:rsidRDefault="00A173B6" w:rsidP="00A173B6">
      <w:pPr>
        <w:ind w:firstLine="540"/>
        <w:jc w:val="both"/>
        <w:rPr>
          <w:rFonts w:ascii="Verdana" w:eastAsia="Times New Roman" w:hAnsi="Verdana" w:cs="Times New Roman"/>
          <w:sz w:val="21"/>
          <w:szCs w:val="21"/>
          <w:lang w:eastAsia="ru-RU"/>
        </w:rPr>
      </w:pPr>
      <w:bookmarkStart w:id="28" w:name="p358"/>
      <w:bookmarkEnd w:id="28"/>
      <w:r w:rsidRPr="00A173B6">
        <w:rPr>
          <w:rFonts w:ascii="Times New Roman" w:eastAsia="Times New Roman" w:hAnsi="Times New Roman" w:cs="Times New Roman"/>
          <w:lang w:eastAsia="ru-RU"/>
        </w:rP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57" w:history="1">
        <w:r w:rsidRPr="00A173B6">
          <w:rPr>
            <w:rFonts w:ascii="Times New Roman" w:eastAsia="Times New Roman" w:hAnsi="Times New Roman" w:cs="Times New Roman"/>
            <w:color w:val="0000FF"/>
            <w:lang w:eastAsia="ru-RU"/>
          </w:rPr>
          <w:t>подпунктах "а"</w:t>
        </w:r>
      </w:hyperlink>
      <w:r w:rsidRPr="00A173B6">
        <w:rPr>
          <w:rFonts w:ascii="Times New Roman" w:eastAsia="Times New Roman" w:hAnsi="Times New Roman" w:cs="Times New Roman"/>
          <w:lang w:eastAsia="ru-RU"/>
        </w:rPr>
        <w:t xml:space="preserve"> и </w:t>
      </w:r>
      <w:hyperlink w:anchor="p358" w:history="1">
        <w:r w:rsidRPr="00A173B6">
          <w:rPr>
            <w:rFonts w:ascii="Times New Roman" w:eastAsia="Times New Roman" w:hAnsi="Times New Roman" w:cs="Times New Roman"/>
            <w:color w:val="0000FF"/>
            <w:lang w:eastAsia="ru-RU"/>
          </w:rPr>
          <w:t>"б"</w:t>
        </w:r>
      </w:hyperlink>
      <w:r w:rsidRPr="00A173B6">
        <w:rPr>
          <w:rFonts w:ascii="Times New Roman" w:eastAsia="Times New Roman" w:hAnsi="Times New Roman" w:cs="Times New Roman"/>
          <w:lang w:eastAsia="ru-RU"/>
        </w:rPr>
        <w:t xml:space="preserve"> настоящего пункта.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404" w:history="1">
        <w:r w:rsidRPr="00A173B6">
          <w:rPr>
            <w:rFonts w:ascii="Times New Roman" w:eastAsia="Times New Roman" w:hAnsi="Times New Roman" w:cs="Times New Roman"/>
            <w:color w:val="0000FF"/>
            <w:lang w:eastAsia="ru-RU"/>
          </w:rPr>
          <w:t>пунктом 80</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r w:rsidRPr="00A173B6">
        <w:rPr>
          <w:rFonts w:ascii="Times New Roman" w:eastAsia="Times New Roman" w:hAnsi="Times New Roman" w:cs="Times New Roman"/>
          <w:lang w:eastAsia="ru-RU"/>
        </w:rPr>
        <w:lastRenderedPageBreak/>
        <w:t>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74(1)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21.02.2019 N 179)</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74(2)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29" w:name="p372"/>
      <w:bookmarkEnd w:id="29"/>
      <w:r w:rsidRPr="00A173B6">
        <w:rPr>
          <w:rFonts w:ascii="Times New Roman" w:eastAsia="Times New Roman" w:hAnsi="Times New Roman" w:cs="Times New Roman"/>
          <w:lang w:eastAsia="ru-RU"/>
        </w:rP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74(3) введен Постановлением Правительства РФ от 30.01.2018 N 82; 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w:t>
      </w:r>
      <w:r w:rsidRPr="00A173B6">
        <w:rPr>
          <w:rFonts w:ascii="Times New Roman" w:eastAsia="Times New Roman" w:hAnsi="Times New Roman" w:cs="Times New Roman"/>
          <w:lang w:eastAsia="ru-RU"/>
        </w:rPr>
        <w:lastRenderedPageBreak/>
        <w:t>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74(4) введен Постановлением Правительства РФ от 30.01.2018 N 82; 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bookmarkStart w:id="30" w:name="p378"/>
      <w:bookmarkEnd w:id="30"/>
      <w:r w:rsidRPr="00A173B6">
        <w:rPr>
          <w:rFonts w:ascii="Times New Roman" w:eastAsia="Times New Roman" w:hAnsi="Times New Roman" w:cs="Times New Roman"/>
          <w:lang w:eastAsia="ru-RU"/>
        </w:rP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74(5) введен Постановлением Правительства РФ от 30.01.2018 N 82; в ред. Постановления Правительства РФ от 21.02.2019 N 179)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74(6)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31" w:name="p383"/>
      <w:bookmarkEnd w:id="31"/>
      <w:r w:rsidRPr="00A173B6">
        <w:rPr>
          <w:rFonts w:ascii="Times New Roman" w:eastAsia="Times New Roman" w:hAnsi="Times New Roman" w:cs="Times New Roman"/>
          <w:lang w:eastAsia="ru-RU"/>
        </w:rPr>
        <w:t>75. Технические условия прилагаются к договору о подключении и содержат следующую информацию: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суммарный максимальный часовой расход газа и отдельно по каждому подключаемому объекту капитального строительства (если их несколько);</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пределы изменения давления газа в присоединяемом газопроводе;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A173B6" w:rsidRPr="00A173B6" w:rsidRDefault="00A173B6" w:rsidP="00A173B6">
      <w:pPr>
        <w:ind w:firstLine="540"/>
        <w:jc w:val="both"/>
        <w:rPr>
          <w:rFonts w:ascii="Verdana" w:eastAsia="Times New Roman" w:hAnsi="Verdana" w:cs="Times New Roman"/>
          <w:sz w:val="21"/>
          <w:szCs w:val="21"/>
          <w:lang w:eastAsia="ru-RU"/>
        </w:rPr>
      </w:pPr>
      <w:bookmarkStart w:id="32" w:name="p388"/>
      <w:bookmarkEnd w:id="32"/>
      <w:r w:rsidRPr="00A173B6">
        <w:rPr>
          <w:rFonts w:ascii="Times New Roman" w:eastAsia="Times New Roman" w:hAnsi="Times New Roman" w:cs="Times New Roman"/>
          <w:lang w:eastAsia="ru-RU"/>
        </w:rP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75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w:t>
      </w:r>
      <w:r w:rsidRPr="00A173B6">
        <w:rPr>
          <w:rFonts w:ascii="Times New Roman" w:eastAsia="Times New Roman" w:hAnsi="Times New Roman" w:cs="Times New Roman"/>
          <w:lang w:eastAsia="ru-RU"/>
        </w:rPr>
        <w:lastRenderedPageBreak/>
        <w:t>к нему документов, подтверждающих полномочия лица, подписавшего договор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79 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bookmarkStart w:id="33" w:name="p404"/>
      <w:bookmarkEnd w:id="33"/>
      <w:r w:rsidRPr="00A173B6">
        <w:rPr>
          <w:rFonts w:ascii="Times New Roman" w:eastAsia="Times New Roman" w:hAnsi="Times New Roman" w:cs="Times New Roman"/>
          <w:lang w:eastAsia="ru-RU"/>
        </w:rPr>
        <w:t>80.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81(1)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82. Подготовка и направление исполнителем заявителю проекта договора о подключении осуществляется без взимания платы.</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83. Договор о подключении содержит следующие существенные условия:</w:t>
      </w:r>
    </w:p>
    <w:p w:rsidR="00A173B6" w:rsidRPr="00A173B6" w:rsidRDefault="00A173B6" w:rsidP="00A173B6">
      <w:pPr>
        <w:ind w:firstLine="540"/>
        <w:jc w:val="both"/>
        <w:rPr>
          <w:rFonts w:ascii="Verdana" w:eastAsia="Times New Roman" w:hAnsi="Verdana" w:cs="Times New Roman"/>
          <w:sz w:val="21"/>
          <w:szCs w:val="21"/>
          <w:lang w:eastAsia="ru-RU"/>
        </w:rPr>
      </w:pPr>
      <w:bookmarkStart w:id="34" w:name="p413"/>
      <w:bookmarkEnd w:id="34"/>
      <w:r w:rsidRPr="00A173B6">
        <w:rPr>
          <w:rFonts w:ascii="Times New Roman" w:eastAsia="Times New Roman" w:hAnsi="Times New Roman" w:cs="Times New Roman"/>
          <w:lang w:eastAsia="ru-RU"/>
        </w:rPr>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w:t>
      </w:r>
      <w:r w:rsidRPr="00A173B6">
        <w:rPr>
          <w:rFonts w:ascii="Times New Roman" w:eastAsia="Times New Roman" w:hAnsi="Times New Roman" w:cs="Times New Roman"/>
          <w:lang w:eastAsia="ru-RU"/>
        </w:rPr>
        <w:lastRenderedPageBreak/>
        <w:t>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"а" в ред. Постановления Правительства РФ от 25.08.2017 N 999)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срок осуществления мероприятий по подключению;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размер платы за технологическое присоединение, определяемый в соответствии с законодательством Российской Федерации в сфере газоснабжения;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порядок и сроки внесения заявителем платы за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з) технические условия, включающие в том числе информацию, указанную в </w:t>
      </w:r>
      <w:hyperlink w:anchor="p383" w:history="1">
        <w:r w:rsidRPr="00A173B6">
          <w:rPr>
            <w:rFonts w:ascii="Times New Roman" w:eastAsia="Times New Roman" w:hAnsi="Times New Roman" w:cs="Times New Roman"/>
            <w:color w:val="0000FF"/>
            <w:lang w:eastAsia="ru-RU"/>
          </w:rPr>
          <w:t>пункте 75</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м) утратил силу. - Постановление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"н" введен Постановлением Правительства РФ от 16.11.2016 N 1203)</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84. Утратил силу. - Постановление Правительства РФ от 15.04.2014 N 342.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85. Срок осуществления мероприятий по подключению не может превышать:</w:t>
      </w:r>
    </w:p>
    <w:p w:rsidR="00A173B6" w:rsidRPr="00A173B6" w:rsidRDefault="00A173B6" w:rsidP="00A173B6">
      <w:pPr>
        <w:ind w:firstLine="540"/>
        <w:jc w:val="both"/>
        <w:rPr>
          <w:rFonts w:ascii="Verdana" w:eastAsia="Times New Roman" w:hAnsi="Verdana" w:cs="Times New Roman"/>
          <w:sz w:val="21"/>
          <w:szCs w:val="21"/>
          <w:lang w:eastAsia="ru-RU"/>
        </w:rPr>
      </w:pPr>
      <w:bookmarkStart w:id="35" w:name="p441"/>
      <w:bookmarkEnd w:id="35"/>
      <w:r w:rsidRPr="00A173B6">
        <w:rPr>
          <w:rFonts w:ascii="Times New Roman" w:eastAsia="Times New Roman" w:hAnsi="Times New Roman" w:cs="Times New Roman"/>
          <w:lang w:eastAsia="ru-RU"/>
        </w:rP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б) 1 год - для заявителей первой категории, за исключением случая, указанного в </w:t>
      </w:r>
      <w:hyperlink w:anchor="p441" w:history="1">
        <w:r w:rsidRPr="00A173B6">
          <w:rPr>
            <w:rFonts w:ascii="Times New Roman" w:eastAsia="Times New Roman" w:hAnsi="Times New Roman" w:cs="Times New Roman"/>
            <w:color w:val="0000FF"/>
            <w:lang w:eastAsia="ru-RU"/>
          </w:rPr>
          <w:t>подпункте "а"</w:t>
        </w:r>
      </w:hyperlink>
      <w:r w:rsidRPr="00A173B6">
        <w:rPr>
          <w:rFonts w:ascii="Times New Roman" w:eastAsia="Times New Roman" w:hAnsi="Times New Roman" w:cs="Times New Roman"/>
          <w:lang w:eastAsia="ru-RU"/>
        </w:rPr>
        <w:t xml:space="preserve"> настоящего пункта;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85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10 рабочих дней в иных случаях.</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85(1)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93" w:history="1">
        <w:r w:rsidRPr="00A173B6">
          <w:rPr>
            <w:rFonts w:ascii="Times New Roman" w:eastAsia="Times New Roman" w:hAnsi="Times New Roman" w:cs="Times New Roman"/>
            <w:color w:val="0000FF"/>
            <w:lang w:eastAsia="ru-RU"/>
          </w:rPr>
          <w:t>абзаце первом пункта 95</w:t>
        </w:r>
      </w:hyperlink>
      <w:r w:rsidRPr="00A173B6">
        <w:rPr>
          <w:rFonts w:ascii="Times New Roman" w:eastAsia="Times New Roman" w:hAnsi="Times New Roman" w:cs="Times New Roman"/>
          <w:lang w:eastAsia="ru-RU"/>
        </w:rP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85(2)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88" w:history="1">
        <w:r w:rsidRPr="00A173B6">
          <w:rPr>
            <w:rFonts w:ascii="Times New Roman" w:eastAsia="Times New Roman" w:hAnsi="Times New Roman" w:cs="Times New Roman"/>
            <w:color w:val="0000FF"/>
            <w:lang w:eastAsia="ru-RU"/>
          </w:rPr>
          <w:t>подпункте "д" пункта 75</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86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87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413" w:history="1">
        <w:r w:rsidRPr="00A173B6">
          <w:rPr>
            <w:rFonts w:ascii="Times New Roman" w:eastAsia="Times New Roman" w:hAnsi="Times New Roman" w:cs="Times New Roman"/>
            <w:color w:val="0000FF"/>
            <w:lang w:eastAsia="ru-RU"/>
          </w:rPr>
          <w:t>подпункта "а" пункта 83</w:t>
        </w:r>
      </w:hyperlink>
      <w:r w:rsidRPr="00A173B6">
        <w:rPr>
          <w:rFonts w:ascii="Times New Roman" w:eastAsia="Times New Roman" w:hAnsi="Times New Roman" w:cs="Times New Roman"/>
          <w:lang w:eastAsia="ru-RU"/>
        </w:rPr>
        <w:t xml:space="preserve">, </w:t>
      </w:r>
      <w:hyperlink w:anchor="p460" w:history="1">
        <w:r w:rsidRPr="00A173B6">
          <w:rPr>
            <w:rFonts w:ascii="Times New Roman" w:eastAsia="Times New Roman" w:hAnsi="Times New Roman" w:cs="Times New Roman"/>
            <w:color w:val="0000FF"/>
            <w:lang w:eastAsia="ru-RU"/>
          </w:rPr>
          <w:t>абзаце втором</w:t>
        </w:r>
      </w:hyperlink>
      <w:r w:rsidRPr="00A173B6">
        <w:rPr>
          <w:rFonts w:ascii="Times New Roman" w:eastAsia="Times New Roman" w:hAnsi="Times New Roman" w:cs="Times New Roman"/>
          <w:lang w:eastAsia="ru-RU"/>
        </w:rPr>
        <w:t xml:space="preserve"> настоящего пункта и в </w:t>
      </w:r>
      <w:hyperlink w:anchor="p571" w:history="1">
        <w:r w:rsidRPr="00A173B6">
          <w:rPr>
            <w:rFonts w:ascii="Times New Roman" w:eastAsia="Times New Roman" w:hAnsi="Times New Roman" w:cs="Times New Roman"/>
            <w:color w:val="0000FF"/>
            <w:lang w:eastAsia="ru-RU"/>
          </w:rPr>
          <w:t>пункте 112</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bookmarkStart w:id="36" w:name="p460"/>
      <w:bookmarkEnd w:id="36"/>
      <w:r w:rsidRPr="00A173B6">
        <w:rPr>
          <w:rFonts w:ascii="Times New Roman" w:eastAsia="Times New Roman" w:hAnsi="Times New Roman" w:cs="Times New Roman"/>
          <w:lang w:eastAsia="ru-RU"/>
        </w:rPr>
        <w:lastRenderedPageBreak/>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88 в ред. Постановления Правительства РФ от 25.08.2017 N 999)</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571" w:history="1">
        <w:r w:rsidRPr="00A173B6">
          <w:rPr>
            <w:rFonts w:ascii="Times New Roman" w:eastAsia="Times New Roman" w:hAnsi="Times New Roman" w:cs="Times New Roman"/>
            <w:color w:val="0000FF"/>
            <w:lang w:eastAsia="ru-RU"/>
          </w:rPr>
          <w:t>пункте 112</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12.04.2018 N 448)</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91. Внесение платы за технологическое присоединение заявителями первой категории осуществляется в следующем порядке: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50 процентов платы за технологическое присоединение вносится в течение 11 рабочих дней со дня заключения договора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91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37" w:name="p472"/>
      <w:bookmarkEnd w:id="37"/>
      <w:r w:rsidRPr="00A173B6">
        <w:rPr>
          <w:rFonts w:ascii="Times New Roman" w:eastAsia="Times New Roman" w:hAnsi="Times New Roman" w:cs="Times New Roman"/>
          <w:lang w:eastAsia="ru-RU"/>
        </w:rP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25 процентов платы за технологическое присоединение вносится в течение 11 рабочих дней со дня заключения договора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25.08.2017 N 999,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25.08.2017 N 999,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02.08.2017 N 924,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472" w:history="1">
        <w:r w:rsidRPr="00A173B6">
          <w:rPr>
            <w:rFonts w:ascii="Times New Roman" w:eastAsia="Times New Roman" w:hAnsi="Times New Roman" w:cs="Times New Roman"/>
            <w:color w:val="0000FF"/>
            <w:lang w:eastAsia="ru-RU"/>
          </w:rPr>
          <w:t>пункте 92</w:t>
        </w:r>
      </w:hyperlink>
      <w:r w:rsidRPr="00A173B6">
        <w:rPr>
          <w:rFonts w:ascii="Times New Roman" w:eastAsia="Times New Roman" w:hAnsi="Times New Roman" w:cs="Times New Roman"/>
          <w:lang w:eastAsia="ru-RU"/>
        </w:rP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02.08.2017 N 924,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38" w:name="p493"/>
      <w:bookmarkEnd w:id="38"/>
      <w:r w:rsidRPr="00A173B6">
        <w:rPr>
          <w:rFonts w:ascii="Times New Roman" w:eastAsia="Times New Roman" w:hAnsi="Times New Roman" w:cs="Times New Roman"/>
          <w:lang w:eastAsia="ru-RU"/>
        </w:rP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509" w:history="1">
        <w:r w:rsidRPr="00A173B6">
          <w:rPr>
            <w:rFonts w:ascii="Times New Roman" w:eastAsia="Times New Roman" w:hAnsi="Times New Roman" w:cs="Times New Roman"/>
            <w:color w:val="0000FF"/>
            <w:lang w:eastAsia="ru-RU"/>
          </w:rPr>
          <w:t>подпункту "а" пункта 98</w:t>
        </w:r>
      </w:hyperlink>
      <w:r w:rsidRPr="00A173B6">
        <w:rPr>
          <w:rFonts w:ascii="Times New Roman" w:eastAsia="Times New Roman" w:hAnsi="Times New Roman" w:cs="Times New Roman"/>
          <w:lang w:eastAsia="ru-RU"/>
        </w:rP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bookmarkStart w:id="39" w:name="p494"/>
      <w:bookmarkEnd w:id="39"/>
      <w:r w:rsidRPr="00A173B6">
        <w:rPr>
          <w:rFonts w:ascii="Times New Roman" w:eastAsia="Times New Roman" w:hAnsi="Times New Roman" w:cs="Times New Roman"/>
          <w:lang w:eastAsia="ru-RU"/>
        </w:rP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95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разработку исполнителем проектной документации согласно обязательствам, предусмотренным договором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выполнение заявителем и исполнителем технических условий;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г) мониторинг исполнителем выполнения заявителем технических условий;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осуществление исполнителем фактического присоединения и составление акта о подключении (технологическом присоединении).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"д"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98. Исполнитель обязан:</w:t>
      </w:r>
    </w:p>
    <w:p w:rsidR="00A173B6" w:rsidRPr="00A173B6" w:rsidRDefault="00A173B6" w:rsidP="00A173B6">
      <w:pPr>
        <w:ind w:firstLine="540"/>
        <w:jc w:val="both"/>
        <w:rPr>
          <w:rFonts w:ascii="Verdana" w:eastAsia="Times New Roman" w:hAnsi="Verdana" w:cs="Times New Roman"/>
          <w:sz w:val="21"/>
          <w:szCs w:val="21"/>
          <w:lang w:eastAsia="ru-RU"/>
        </w:rPr>
      </w:pPr>
      <w:bookmarkStart w:id="40" w:name="p509"/>
      <w:bookmarkEnd w:id="40"/>
      <w:r w:rsidRPr="00A173B6">
        <w:rPr>
          <w:rFonts w:ascii="Times New Roman" w:eastAsia="Times New Roman" w:hAnsi="Times New Roman" w:cs="Times New Roman"/>
          <w:lang w:eastAsia="ru-RU"/>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A173B6" w:rsidRPr="00A173B6" w:rsidRDefault="00A173B6" w:rsidP="00A173B6">
      <w:pPr>
        <w:ind w:firstLine="540"/>
        <w:jc w:val="both"/>
        <w:rPr>
          <w:rFonts w:ascii="Verdana" w:eastAsia="Times New Roman" w:hAnsi="Verdana" w:cs="Times New Roman"/>
          <w:sz w:val="21"/>
          <w:szCs w:val="21"/>
          <w:lang w:eastAsia="ru-RU"/>
        </w:rPr>
      </w:pPr>
      <w:bookmarkStart w:id="41" w:name="p510"/>
      <w:bookmarkEnd w:id="41"/>
      <w:r w:rsidRPr="00A173B6">
        <w:rPr>
          <w:rFonts w:ascii="Times New Roman" w:eastAsia="Times New Roman" w:hAnsi="Times New Roman" w:cs="Times New Roman"/>
          <w:lang w:eastAsia="ru-RU"/>
        </w:rPr>
        <w:t>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15.06.2017 N 713,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510" w:history="1">
        <w:r w:rsidRPr="00A173B6">
          <w:rPr>
            <w:rFonts w:ascii="Times New Roman" w:eastAsia="Times New Roman" w:hAnsi="Times New Roman" w:cs="Times New Roman"/>
            <w:color w:val="0000FF"/>
            <w:lang w:eastAsia="ru-RU"/>
          </w:rPr>
          <w:t>подпункте "б"</w:t>
        </w:r>
      </w:hyperlink>
      <w:r w:rsidRPr="00A173B6">
        <w:rPr>
          <w:rFonts w:ascii="Times New Roman" w:eastAsia="Times New Roman" w:hAnsi="Times New Roman" w:cs="Times New Roman"/>
          <w:lang w:eastAsia="ru-RU"/>
        </w:rPr>
        <w:t xml:space="preserve"> настоящего пункта), если эта обязанность в соответствии с договором о подключении возложена на исполнителя;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"д" введен Постановлением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99. Исполнитель имеет право:</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б) расторгнуть договор о подключении в одностороннем порядке в случае, предусмотренном </w:t>
      </w:r>
      <w:hyperlink w:anchor="p494" w:history="1">
        <w:r w:rsidRPr="00A173B6">
          <w:rPr>
            <w:rFonts w:ascii="Times New Roman" w:eastAsia="Times New Roman" w:hAnsi="Times New Roman" w:cs="Times New Roman"/>
            <w:color w:val="0000FF"/>
            <w:lang w:eastAsia="ru-RU"/>
          </w:rPr>
          <w:t>абзацем вторым пункта 95</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99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100. Заявитель обязан:</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б) при мониторинге исполнителем выполнения заявителем технических условий о присоединении в соответствии с </w:t>
      </w:r>
      <w:hyperlink w:anchor="p510" w:history="1">
        <w:r w:rsidRPr="00A173B6">
          <w:rPr>
            <w:rFonts w:ascii="Times New Roman" w:eastAsia="Times New Roman" w:hAnsi="Times New Roman" w:cs="Times New Roman"/>
            <w:color w:val="0000FF"/>
            <w:lang w:eastAsia="ru-RU"/>
          </w:rPr>
          <w:t>подпунктом "б" пункта 98</w:t>
        </w:r>
      </w:hyperlink>
      <w:r w:rsidRPr="00A173B6">
        <w:rPr>
          <w:rFonts w:ascii="Times New Roman" w:eastAsia="Times New Roman" w:hAnsi="Times New Roman" w:cs="Times New Roman"/>
          <w:lang w:eastAsia="ru-RU"/>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"б" 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обеспечить доступ к объектам капитального строительства исполнителя для мониторинга выполнения заявителем технических условий;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внести плату за технологическое присоединение в размере и сроки, которые установлены договором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103 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104. Запрещается навязывать заявителю услуги и обязательства, которые не предусмотрены настоящими Правилами.</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VII. О корректировке размера платы за технологическое</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присоединение при ее определении по индивидуальному проекту</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bookmarkStart w:id="42" w:name="p544"/>
      <w:bookmarkEnd w:id="42"/>
      <w:r w:rsidRPr="00A173B6">
        <w:rPr>
          <w:rFonts w:ascii="Times New Roman" w:eastAsia="Times New Roman" w:hAnsi="Times New Roman" w:cs="Times New Roman"/>
          <w:lang w:eastAsia="ru-RU"/>
        </w:rP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Постановлений Правительства РФ от 16.11.2016 N 1203,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заключенный договор о подключении;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технические условия (если выдавались);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(пп. "в"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w:t>
      </w:r>
      <w:r w:rsidRPr="00A173B6">
        <w:rPr>
          <w:rFonts w:ascii="Times New Roman" w:eastAsia="Times New Roman" w:hAnsi="Times New Roman" w:cs="Times New Roman"/>
          <w:lang w:eastAsia="ru-RU"/>
        </w:rPr>
        <w:lastRenderedPageBreak/>
        <w:t>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544" w:history="1">
        <w:r w:rsidRPr="00A173B6">
          <w:rPr>
            <w:rFonts w:ascii="Times New Roman" w:eastAsia="Times New Roman" w:hAnsi="Times New Roman" w:cs="Times New Roman"/>
            <w:color w:val="0000FF"/>
            <w:lang w:eastAsia="ru-RU"/>
          </w:rPr>
          <w:t>пункте 105</w:t>
        </w:r>
      </w:hyperlink>
      <w:r w:rsidRPr="00A173B6">
        <w:rPr>
          <w:rFonts w:ascii="Times New Roman" w:eastAsia="Times New Roman" w:hAnsi="Times New Roman" w:cs="Times New Roman"/>
          <w:lang w:eastAsia="ru-RU"/>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lastRenderedPageBreak/>
        <w:t>(в ред. Постановления Правительства РФ от 02.08.2017 N 924)</w:t>
      </w:r>
    </w:p>
    <w:p w:rsidR="00A173B6" w:rsidRPr="00A173B6" w:rsidRDefault="00A173B6" w:rsidP="00A173B6">
      <w:pPr>
        <w:ind w:firstLine="540"/>
        <w:jc w:val="both"/>
        <w:rPr>
          <w:rFonts w:ascii="Verdana" w:eastAsia="Times New Roman" w:hAnsi="Verdana" w:cs="Times New Roman"/>
          <w:sz w:val="21"/>
          <w:szCs w:val="21"/>
          <w:lang w:eastAsia="ru-RU"/>
        </w:rPr>
      </w:pPr>
      <w:bookmarkStart w:id="43" w:name="p571"/>
      <w:bookmarkEnd w:id="43"/>
      <w:r w:rsidRPr="00A173B6">
        <w:rPr>
          <w:rFonts w:ascii="Times New Roman" w:eastAsia="Times New Roman" w:hAnsi="Times New Roman" w:cs="Times New Roman"/>
          <w:lang w:eastAsia="ru-RU"/>
        </w:rP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VIII. Об особенностях подключения объектов капитального</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строительства, принадлежащих разным заявителям,</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а также объектов капитального строительства, расположенных</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в границах территории садоводства или огородничества</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и территории, подлежащей комплексному освоению</w:t>
      </w:r>
    </w:p>
    <w:p w:rsidR="00A173B6" w:rsidRPr="00A173B6" w:rsidRDefault="00A173B6" w:rsidP="00A173B6">
      <w:pPr>
        <w:jc w:val="center"/>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21.12.2018 N 1622)</w:t>
      </w:r>
    </w:p>
    <w:p w:rsidR="00A173B6" w:rsidRPr="00A173B6" w:rsidRDefault="00A173B6" w:rsidP="00A173B6">
      <w:pPr>
        <w:jc w:val="center"/>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(введен Постановлением Правительства РФ от 16.11.2016 N 1203)</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bookmarkStart w:id="44" w:name="p582"/>
      <w:bookmarkEnd w:id="44"/>
      <w:r w:rsidRPr="00A173B6">
        <w:rPr>
          <w:rFonts w:ascii="Times New Roman" w:eastAsia="Times New Roman" w:hAnsi="Times New Roman" w:cs="Times New Roman"/>
          <w:lang w:eastAsia="ru-RU"/>
        </w:rP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114. По договору о подключении в случаях, указанных в </w:t>
      </w:r>
      <w:hyperlink w:anchor="p582" w:history="1">
        <w:r w:rsidRPr="00A173B6">
          <w:rPr>
            <w:rFonts w:ascii="Times New Roman" w:eastAsia="Times New Roman" w:hAnsi="Times New Roman" w:cs="Times New Roman"/>
            <w:color w:val="0000FF"/>
            <w:lang w:eastAsia="ru-RU"/>
          </w:rPr>
          <w:t>пункте 113</w:t>
        </w:r>
      </w:hyperlink>
      <w:r w:rsidRPr="00A173B6">
        <w:rPr>
          <w:rFonts w:ascii="Times New Roman" w:eastAsia="Times New Roman" w:hAnsi="Times New Roman" w:cs="Times New Roman"/>
          <w:lang w:eastAsia="ru-RU"/>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114 в ред. Постановления Правительства РФ от 30.01.2018 N 82)</w:t>
      </w:r>
    </w:p>
    <w:p w:rsidR="00A173B6" w:rsidRPr="00A173B6" w:rsidRDefault="00A173B6" w:rsidP="00A173B6">
      <w:pPr>
        <w:ind w:firstLine="540"/>
        <w:jc w:val="both"/>
        <w:rPr>
          <w:rFonts w:ascii="Verdana" w:eastAsia="Times New Roman" w:hAnsi="Verdana" w:cs="Times New Roman"/>
          <w:sz w:val="21"/>
          <w:szCs w:val="21"/>
          <w:lang w:eastAsia="ru-RU"/>
        </w:rPr>
      </w:pPr>
      <w:bookmarkStart w:id="45" w:name="p588"/>
      <w:bookmarkEnd w:id="45"/>
      <w:r w:rsidRPr="00A173B6">
        <w:rPr>
          <w:rFonts w:ascii="Times New Roman" w:eastAsia="Times New Roman" w:hAnsi="Times New Roman" w:cs="Times New Roman"/>
          <w:lang w:eastAsia="ru-RU"/>
        </w:rP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115 в ред. Постановления Правительства РФ от 21.12.2018 N 1622)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 xml:space="preserve">116. В целях выдачи технических условий в случаях, указанных в </w:t>
      </w:r>
      <w:hyperlink w:anchor="p588" w:history="1">
        <w:r w:rsidRPr="00A173B6">
          <w:rPr>
            <w:rFonts w:ascii="Times New Roman" w:eastAsia="Times New Roman" w:hAnsi="Times New Roman" w:cs="Times New Roman"/>
            <w:color w:val="0000FF"/>
            <w:lang w:eastAsia="ru-RU"/>
          </w:rPr>
          <w:t>пункте 115</w:t>
        </w:r>
      </w:hyperlink>
      <w:r w:rsidRPr="00A173B6">
        <w:rPr>
          <w:rFonts w:ascii="Times New Roman" w:eastAsia="Times New Roman" w:hAnsi="Times New Roman" w:cs="Times New Roman"/>
          <w:lang w:eastAsia="ru-RU"/>
        </w:rP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 ред. Постановления Правительства РФ от 21.12.2018 N 1622)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117. По договору о подключении в случаях, указанных в </w:t>
      </w:r>
      <w:hyperlink w:anchor="p588" w:history="1">
        <w:r w:rsidRPr="00A173B6">
          <w:rPr>
            <w:rFonts w:ascii="Times New Roman" w:eastAsia="Times New Roman" w:hAnsi="Times New Roman" w:cs="Times New Roman"/>
            <w:color w:val="0000FF"/>
            <w:lang w:eastAsia="ru-RU"/>
          </w:rPr>
          <w:t>пункте 115</w:t>
        </w:r>
      </w:hyperlink>
      <w:r w:rsidRPr="00A173B6">
        <w:rPr>
          <w:rFonts w:ascii="Times New Roman" w:eastAsia="Times New Roman" w:hAnsi="Times New Roman" w:cs="Times New Roman"/>
          <w:lang w:eastAsia="ru-RU"/>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117 в ред. Постановления Правительства РФ от 21.12.2018 N 1622)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99" w:history="1">
        <w:r w:rsidRPr="00A173B6">
          <w:rPr>
            <w:rFonts w:ascii="Times New Roman" w:eastAsia="Times New Roman" w:hAnsi="Times New Roman" w:cs="Times New Roman"/>
            <w:color w:val="0000FF"/>
            <w:lang w:eastAsia="ru-RU"/>
          </w:rPr>
          <w:t>пункта 34</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06" w:history="1">
        <w:r w:rsidRPr="00A173B6">
          <w:rPr>
            <w:rFonts w:ascii="Times New Roman" w:eastAsia="Times New Roman" w:hAnsi="Times New Roman" w:cs="Times New Roman"/>
            <w:color w:val="0000FF"/>
            <w:lang w:eastAsia="ru-RU"/>
          </w:rPr>
          <w:t>пункте 8</w:t>
        </w:r>
      </w:hyperlink>
      <w:r w:rsidRPr="00A173B6">
        <w:rPr>
          <w:rFonts w:ascii="Times New Roman" w:eastAsia="Times New Roman" w:hAnsi="Times New Roman" w:cs="Times New Roman"/>
          <w:lang w:eastAsia="ru-RU"/>
        </w:rPr>
        <w:t xml:space="preserve"> настоящих Правил, или документов, указанных в </w:t>
      </w:r>
      <w:hyperlink w:anchor="p318" w:history="1">
        <w:r w:rsidRPr="00A173B6">
          <w:rPr>
            <w:rFonts w:ascii="Times New Roman" w:eastAsia="Times New Roman" w:hAnsi="Times New Roman" w:cs="Times New Roman"/>
            <w:color w:val="0000FF"/>
            <w:lang w:eastAsia="ru-RU"/>
          </w:rPr>
          <w:t>пункте 69</w:t>
        </w:r>
      </w:hyperlink>
      <w:r w:rsidRPr="00A173B6">
        <w:rPr>
          <w:rFonts w:ascii="Times New Roman" w:eastAsia="Times New Roman" w:hAnsi="Times New Roman" w:cs="Times New Roman"/>
          <w:lang w:eastAsia="ru-RU"/>
        </w:rPr>
        <w:t xml:space="preserve"> настоящих Правил.</w:t>
      </w:r>
    </w:p>
    <w:p w:rsidR="00A173B6" w:rsidRPr="00A173B6" w:rsidRDefault="00A173B6" w:rsidP="00A173B6">
      <w:pPr>
        <w:jc w:val="both"/>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(п. 118 в ред. Постановления Правительства РФ от 21.12.2018 N 1622)</w:t>
      </w:r>
    </w:p>
    <w:p w:rsidR="00A173B6" w:rsidRPr="00A173B6" w:rsidRDefault="00A173B6" w:rsidP="00A173B6">
      <w:pPr>
        <w:ind w:firstLine="540"/>
        <w:jc w:val="both"/>
        <w:rPr>
          <w:rFonts w:ascii="Verdana" w:eastAsia="Times New Roman" w:hAnsi="Verdana" w:cs="Times New Roman"/>
          <w:sz w:val="21"/>
          <w:szCs w:val="21"/>
          <w:lang w:eastAsia="ru-RU"/>
        </w:rPr>
      </w:pPr>
      <w:bookmarkStart w:id="46" w:name="p601"/>
      <w:bookmarkEnd w:id="46"/>
      <w:r w:rsidRPr="00A173B6">
        <w:rPr>
          <w:rFonts w:ascii="Times New Roman" w:eastAsia="Times New Roman" w:hAnsi="Times New Roman" w:cs="Times New Roman"/>
          <w:lang w:eastAsia="ru-RU"/>
        </w:rP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120. Утратил силу. - Постановление Правительства РФ от 30.01.2018 N 82.</w:t>
      </w:r>
    </w:p>
    <w:p w:rsidR="00A173B6" w:rsidRPr="00A173B6" w:rsidRDefault="00A173B6" w:rsidP="00A173B6">
      <w:pPr>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IX. Восстановление и переоформление документов</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о подключении объектов капитального строительства</w:t>
      </w:r>
    </w:p>
    <w:p w:rsidR="00A173B6" w:rsidRPr="00A173B6" w:rsidRDefault="00A173B6" w:rsidP="00A173B6">
      <w:pPr>
        <w:jc w:val="center"/>
        <w:rPr>
          <w:rFonts w:ascii="Verdana" w:eastAsia="Times New Roman" w:hAnsi="Verdana" w:cs="Times New Roman"/>
          <w:sz w:val="21"/>
          <w:szCs w:val="21"/>
          <w:lang w:eastAsia="ru-RU"/>
        </w:rPr>
      </w:pPr>
      <w:r w:rsidRPr="00A173B6">
        <w:rPr>
          <w:rFonts w:ascii="Arial" w:eastAsia="Times New Roman" w:hAnsi="Arial" w:cs="Arial"/>
          <w:b/>
          <w:bCs/>
          <w:lang w:eastAsia="ru-RU"/>
        </w:rPr>
        <w:t>к сетям газораспределения</w:t>
      </w:r>
    </w:p>
    <w:p w:rsidR="00A173B6" w:rsidRPr="00A173B6" w:rsidRDefault="00A173B6" w:rsidP="00A173B6">
      <w:pPr>
        <w:jc w:val="center"/>
        <w:rPr>
          <w:rFonts w:ascii="Verdana" w:eastAsia="Times New Roman" w:hAnsi="Verdana" w:cs="Times New Roman"/>
          <w:color w:val="000000"/>
          <w:sz w:val="21"/>
          <w:szCs w:val="21"/>
          <w:lang w:eastAsia="ru-RU"/>
        </w:rPr>
      </w:pPr>
      <w:r w:rsidRPr="00A173B6">
        <w:rPr>
          <w:rFonts w:ascii="Times New Roman" w:eastAsia="Times New Roman" w:hAnsi="Times New Roman" w:cs="Times New Roman"/>
          <w:color w:val="000000"/>
          <w:lang w:eastAsia="ru-RU"/>
        </w:rPr>
        <w:t>(введен Постановлением Правительства РФ от 30.01.2018 N 82)</w:t>
      </w:r>
    </w:p>
    <w:p w:rsidR="00A173B6" w:rsidRPr="00A173B6" w:rsidRDefault="00A173B6" w:rsidP="00A173B6">
      <w:pPr>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w:t>
      </w:r>
      <w:r w:rsidRPr="00A173B6">
        <w:rPr>
          <w:rFonts w:ascii="Times New Roman" w:eastAsia="Times New Roman" w:hAnsi="Times New Roman" w:cs="Times New Roman"/>
          <w:lang w:eastAsia="ru-RU"/>
        </w:rPr>
        <w:lastRenderedPageBreak/>
        <w:t>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утраты документов о технологическом присоединении;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с целью указания в документах о технологическом присоединении информации о максимальном часовом расходе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в связи со сменой собственника или иного законного владельца ранее присоединенного объекта капитального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123. В заявлении о переоформлении документов указываются следующие сведения: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наименование и место нахождения объекта капитального строительства лица, обратившегося с заявлением о переоформлении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место нахождения (место жительства) лица, обратившегося с заявлением о переоформлении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A173B6" w:rsidRPr="00A173B6" w:rsidRDefault="00A173B6" w:rsidP="00A173B6">
      <w:pPr>
        <w:ind w:firstLine="540"/>
        <w:jc w:val="both"/>
        <w:rPr>
          <w:rFonts w:ascii="Verdana" w:eastAsia="Times New Roman" w:hAnsi="Verdana" w:cs="Times New Roman"/>
          <w:sz w:val="21"/>
          <w:szCs w:val="21"/>
          <w:lang w:eastAsia="ru-RU"/>
        </w:rPr>
      </w:pPr>
      <w:bookmarkStart w:id="47" w:name="p621"/>
      <w:bookmarkEnd w:id="47"/>
      <w:r w:rsidRPr="00A173B6">
        <w:rPr>
          <w:rFonts w:ascii="Times New Roman" w:eastAsia="Times New Roman" w:hAnsi="Times New Roman" w:cs="Times New Roman"/>
          <w:lang w:eastAsia="ru-RU"/>
        </w:rPr>
        <w:t>125. К заявлению о переоформлении документов прилагаются следующие документы:</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A173B6" w:rsidRPr="00A173B6" w:rsidRDefault="00A173B6" w:rsidP="00A173B6">
      <w:pPr>
        <w:ind w:firstLine="540"/>
        <w:jc w:val="both"/>
        <w:rPr>
          <w:rFonts w:ascii="Verdana" w:eastAsia="Times New Roman" w:hAnsi="Verdana" w:cs="Times New Roman"/>
          <w:sz w:val="21"/>
          <w:szCs w:val="21"/>
          <w:lang w:eastAsia="ru-RU"/>
        </w:rPr>
      </w:pPr>
      <w:bookmarkStart w:id="48" w:name="p624"/>
      <w:bookmarkEnd w:id="48"/>
      <w:r w:rsidRPr="00A173B6">
        <w:rPr>
          <w:rFonts w:ascii="Times New Roman" w:eastAsia="Times New Roman" w:hAnsi="Times New Roman" w:cs="Times New Roman"/>
          <w:lang w:eastAsia="ru-RU"/>
        </w:rP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A173B6" w:rsidRPr="00A173B6" w:rsidRDefault="00A173B6" w:rsidP="00A173B6">
      <w:pPr>
        <w:ind w:firstLine="540"/>
        <w:jc w:val="both"/>
        <w:rPr>
          <w:rFonts w:ascii="Verdana" w:eastAsia="Times New Roman" w:hAnsi="Verdana" w:cs="Times New Roman"/>
          <w:sz w:val="21"/>
          <w:szCs w:val="21"/>
          <w:lang w:eastAsia="ru-RU"/>
        </w:rPr>
      </w:pPr>
      <w:bookmarkStart w:id="49" w:name="p625"/>
      <w:bookmarkEnd w:id="49"/>
      <w:r w:rsidRPr="00A173B6">
        <w:rPr>
          <w:rFonts w:ascii="Times New Roman" w:eastAsia="Times New Roman" w:hAnsi="Times New Roman" w:cs="Times New Roman"/>
          <w:lang w:eastAsia="ru-RU"/>
        </w:rPr>
        <w:t>г) акт о подключении (технологическом присоединении) (при наличии);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173B6" w:rsidRPr="00A173B6" w:rsidRDefault="00A173B6" w:rsidP="00A173B6">
      <w:pPr>
        <w:ind w:firstLine="540"/>
        <w:jc w:val="both"/>
        <w:rPr>
          <w:rFonts w:ascii="Verdana" w:eastAsia="Times New Roman" w:hAnsi="Verdana" w:cs="Times New Roman"/>
          <w:sz w:val="21"/>
          <w:szCs w:val="21"/>
          <w:lang w:eastAsia="ru-RU"/>
        </w:rPr>
      </w:pPr>
      <w:bookmarkStart w:id="50" w:name="p627"/>
      <w:bookmarkEnd w:id="50"/>
      <w:r w:rsidRPr="00A173B6">
        <w:rPr>
          <w:rFonts w:ascii="Times New Roman" w:eastAsia="Times New Roman" w:hAnsi="Times New Roman" w:cs="Times New Roman"/>
          <w:lang w:eastAsia="ru-RU"/>
        </w:rPr>
        <w:t>е) копия договора поставки газа (при наличии);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625" w:history="1">
        <w:r w:rsidRPr="00A173B6">
          <w:rPr>
            <w:rFonts w:ascii="Times New Roman" w:eastAsia="Times New Roman" w:hAnsi="Times New Roman" w:cs="Times New Roman"/>
            <w:color w:val="0000FF"/>
            <w:lang w:eastAsia="ru-RU"/>
          </w:rPr>
          <w:t>подпунктом "г"</w:t>
        </w:r>
      </w:hyperlink>
      <w:r w:rsidRPr="00A173B6">
        <w:rPr>
          <w:rFonts w:ascii="Times New Roman" w:eastAsia="Times New Roman" w:hAnsi="Times New Roman" w:cs="Times New Roman"/>
          <w:lang w:eastAsia="ru-RU"/>
        </w:rPr>
        <w:t xml:space="preserve"> настоящего пункта.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126. Копии документов, предусмотренных </w:t>
      </w:r>
      <w:hyperlink w:anchor="p621" w:history="1">
        <w:r w:rsidRPr="00A173B6">
          <w:rPr>
            <w:rFonts w:ascii="Times New Roman" w:eastAsia="Times New Roman" w:hAnsi="Times New Roman" w:cs="Times New Roman"/>
            <w:color w:val="0000FF"/>
            <w:lang w:eastAsia="ru-RU"/>
          </w:rPr>
          <w:t>пунктом 125</w:t>
        </w:r>
      </w:hyperlink>
      <w:r w:rsidRPr="00A173B6">
        <w:rPr>
          <w:rFonts w:ascii="Times New Roman" w:eastAsia="Times New Roman" w:hAnsi="Times New Roman" w:cs="Times New Roman"/>
          <w:lang w:eastAsia="ru-RU"/>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 xml:space="preserve">При отсутствии у лица, обратившегося с заявлением о переоформлении документов, предусмотренных </w:t>
      </w:r>
      <w:hyperlink w:anchor="p624" w:history="1">
        <w:r w:rsidRPr="00A173B6">
          <w:rPr>
            <w:rFonts w:ascii="Times New Roman" w:eastAsia="Times New Roman" w:hAnsi="Times New Roman" w:cs="Times New Roman"/>
            <w:color w:val="0000FF"/>
            <w:lang w:eastAsia="ru-RU"/>
          </w:rPr>
          <w:t>подпунктами "в"</w:t>
        </w:r>
      </w:hyperlink>
      <w:r w:rsidRPr="00A173B6">
        <w:rPr>
          <w:rFonts w:ascii="Times New Roman" w:eastAsia="Times New Roman" w:hAnsi="Times New Roman" w:cs="Times New Roman"/>
          <w:lang w:eastAsia="ru-RU"/>
        </w:rPr>
        <w:t xml:space="preserve"> - </w:t>
      </w:r>
      <w:hyperlink w:anchor="p627" w:history="1">
        <w:r w:rsidRPr="00A173B6">
          <w:rPr>
            <w:rFonts w:ascii="Times New Roman" w:eastAsia="Times New Roman" w:hAnsi="Times New Roman" w:cs="Times New Roman"/>
            <w:color w:val="0000FF"/>
            <w:lang w:eastAsia="ru-RU"/>
          </w:rPr>
          <w:t>"е" пункта 125</w:t>
        </w:r>
      </w:hyperlink>
      <w:r w:rsidRPr="00A173B6">
        <w:rPr>
          <w:rFonts w:ascii="Times New Roman" w:eastAsia="Times New Roman" w:hAnsi="Times New Roman" w:cs="Times New Roman"/>
          <w:lang w:eastAsia="ru-RU"/>
        </w:rPr>
        <w:t xml:space="preserve"> настоящих Правил, в заявлении о переоформлении документов делается отметка об отсутствии соответствующего документа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624" w:history="1">
        <w:r w:rsidRPr="00A173B6">
          <w:rPr>
            <w:rFonts w:ascii="Times New Roman" w:eastAsia="Times New Roman" w:hAnsi="Times New Roman" w:cs="Times New Roman"/>
            <w:color w:val="0000FF"/>
            <w:lang w:eastAsia="ru-RU"/>
          </w:rPr>
          <w:t>подпунктах "в"</w:t>
        </w:r>
      </w:hyperlink>
      <w:r w:rsidRPr="00A173B6">
        <w:rPr>
          <w:rFonts w:ascii="Times New Roman" w:eastAsia="Times New Roman" w:hAnsi="Times New Roman" w:cs="Times New Roman"/>
          <w:lang w:eastAsia="ru-RU"/>
        </w:rPr>
        <w:t xml:space="preserve"> и </w:t>
      </w:r>
      <w:hyperlink w:anchor="p625" w:history="1">
        <w:r w:rsidRPr="00A173B6">
          <w:rPr>
            <w:rFonts w:ascii="Times New Roman" w:eastAsia="Times New Roman" w:hAnsi="Times New Roman" w:cs="Times New Roman"/>
            <w:color w:val="0000FF"/>
            <w:lang w:eastAsia="ru-RU"/>
          </w:rPr>
          <w:t>"г"</w:t>
        </w:r>
      </w:hyperlink>
      <w:r w:rsidRPr="00A173B6">
        <w:rPr>
          <w:rFonts w:ascii="Times New Roman" w:eastAsia="Times New Roman" w:hAnsi="Times New Roman" w:cs="Times New Roman"/>
          <w:lang w:eastAsia="ru-RU"/>
        </w:rPr>
        <w:t xml:space="preserve"> или </w:t>
      </w:r>
      <w:hyperlink w:anchor="p627" w:history="1">
        <w:r w:rsidRPr="00A173B6">
          <w:rPr>
            <w:rFonts w:ascii="Times New Roman" w:eastAsia="Times New Roman" w:hAnsi="Times New Roman" w:cs="Times New Roman"/>
            <w:color w:val="0000FF"/>
            <w:lang w:eastAsia="ru-RU"/>
          </w:rPr>
          <w:t>"е"</w:t>
        </w:r>
      </w:hyperlink>
      <w:r w:rsidRPr="00A173B6">
        <w:rPr>
          <w:rFonts w:ascii="Times New Roman" w:eastAsia="Times New Roman" w:hAnsi="Times New Roman" w:cs="Times New Roman"/>
          <w:lang w:eastAsia="ru-RU"/>
        </w:rP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625" w:history="1">
        <w:r w:rsidRPr="00A173B6">
          <w:rPr>
            <w:rFonts w:ascii="Times New Roman" w:eastAsia="Times New Roman" w:hAnsi="Times New Roman" w:cs="Times New Roman"/>
            <w:color w:val="0000FF"/>
            <w:lang w:eastAsia="ru-RU"/>
          </w:rPr>
          <w:t>подпункте "г" пункта 125</w:t>
        </w:r>
      </w:hyperlink>
      <w:r w:rsidRPr="00A173B6">
        <w:rPr>
          <w:rFonts w:ascii="Times New Roman" w:eastAsia="Times New Roman" w:hAnsi="Times New Roman" w:cs="Times New Roman"/>
          <w:lang w:eastAsia="ru-RU"/>
        </w:rP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625" w:history="1">
        <w:r w:rsidRPr="00A173B6">
          <w:rPr>
            <w:rFonts w:ascii="Times New Roman" w:eastAsia="Times New Roman" w:hAnsi="Times New Roman" w:cs="Times New Roman"/>
            <w:color w:val="0000FF"/>
            <w:lang w:eastAsia="ru-RU"/>
          </w:rPr>
          <w:t>подпунктах "г"</w:t>
        </w:r>
      </w:hyperlink>
      <w:r w:rsidRPr="00A173B6">
        <w:rPr>
          <w:rFonts w:ascii="Times New Roman" w:eastAsia="Times New Roman" w:hAnsi="Times New Roman" w:cs="Times New Roman"/>
          <w:lang w:eastAsia="ru-RU"/>
        </w:rPr>
        <w:t xml:space="preserve"> и </w:t>
      </w:r>
      <w:hyperlink w:anchor="p627" w:history="1">
        <w:r w:rsidRPr="00A173B6">
          <w:rPr>
            <w:rFonts w:ascii="Times New Roman" w:eastAsia="Times New Roman" w:hAnsi="Times New Roman" w:cs="Times New Roman"/>
            <w:color w:val="0000FF"/>
            <w:lang w:eastAsia="ru-RU"/>
          </w:rPr>
          <w:t>"е"</w:t>
        </w:r>
      </w:hyperlink>
      <w:r w:rsidRPr="00A173B6">
        <w:rPr>
          <w:rFonts w:ascii="Times New Roman" w:eastAsia="Times New Roman" w:hAnsi="Times New Roman" w:cs="Times New Roman"/>
          <w:lang w:eastAsia="ru-RU"/>
        </w:rP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132. При отсутствии у лица, обратившегося с заявлением о переоформлении документов, и у исполнителя документов, предусмотренных </w:t>
      </w:r>
      <w:hyperlink w:anchor="p624" w:history="1">
        <w:r w:rsidRPr="00A173B6">
          <w:rPr>
            <w:rFonts w:ascii="Times New Roman" w:eastAsia="Times New Roman" w:hAnsi="Times New Roman" w:cs="Times New Roman"/>
            <w:color w:val="0000FF"/>
            <w:lang w:eastAsia="ru-RU"/>
          </w:rPr>
          <w:t>подпунктами "в"</w:t>
        </w:r>
      </w:hyperlink>
      <w:r w:rsidRPr="00A173B6">
        <w:rPr>
          <w:rFonts w:ascii="Times New Roman" w:eastAsia="Times New Roman" w:hAnsi="Times New Roman" w:cs="Times New Roman"/>
          <w:lang w:eastAsia="ru-RU"/>
        </w:rPr>
        <w:t xml:space="preserve">, </w:t>
      </w:r>
      <w:hyperlink w:anchor="p625" w:history="1">
        <w:r w:rsidRPr="00A173B6">
          <w:rPr>
            <w:rFonts w:ascii="Times New Roman" w:eastAsia="Times New Roman" w:hAnsi="Times New Roman" w:cs="Times New Roman"/>
            <w:color w:val="0000FF"/>
            <w:lang w:eastAsia="ru-RU"/>
          </w:rPr>
          <w:t>"г"</w:t>
        </w:r>
      </w:hyperlink>
      <w:r w:rsidRPr="00A173B6">
        <w:rPr>
          <w:rFonts w:ascii="Times New Roman" w:eastAsia="Times New Roman" w:hAnsi="Times New Roman" w:cs="Times New Roman"/>
          <w:lang w:eastAsia="ru-RU"/>
        </w:rPr>
        <w:t xml:space="preserve"> и </w:t>
      </w:r>
      <w:hyperlink w:anchor="p627" w:history="1">
        <w:r w:rsidRPr="00A173B6">
          <w:rPr>
            <w:rFonts w:ascii="Times New Roman" w:eastAsia="Times New Roman" w:hAnsi="Times New Roman" w:cs="Times New Roman"/>
            <w:color w:val="0000FF"/>
            <w:lang w:eastAsia="ru-RU"/>
          </w:rPr>
          <w:t>"е"</w:t>
        </w:r>
      </w:hyperlink>
      <w:r w:rsidRPr="00A173B6">
        <w:rPr>
          <w:rFonts w:ascii="Times New Roman" w:eastAsia="Times New Roman" w:hAnsi="Times New Roman" w:cs="Times New Roman"/>
          <w:lang w:eastAsia="ru-RU"/>
        </w:rP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624" w:history="1">
        <w:r w:rsidRPr="00A173B6">
          <w:rPr>
            <w:rFonts w:ascii="Times New Roman" w:eastAsia="Times New Roman" w:hAnsi="Times New Roman" w:cs="Times New Roman"/>
            <w:color w:val="0000FF"/>
            <w:lang w:eastAsia="ru-RU"/>
          </w:rPr>
          <w:t>подпунктах "в"</w:t>
        </w:r>
      </w:hyperlink>
      <w:r w:rsidRPr="00A173B6">
        <w:rPr>
          <w:rFonts w:ascii="Times New Roman" w:eastAsia="Times New Roman" w:hAnsi="Times New Roman" w:cs="Times New Roman"/>
          <w:lang w:eastAsia="ru-RU"/>
        </w:rPr>
        <w:t xml:space="preserve"> - </w:t>
      </w:r>
      <w:hyperlink w:anchor="p627" w:history="1">
        <w:r w:rsidRPr="00A173B6">
          <w:rPr>
            <w:rFonts w:ascii="Times New Roman" w:eastAsia="Times New Roman" w:hAnsi="Times New Roman" w:cs="Times New Roman"/>
            <w:color w:val="0000FF"/>
            <w:lang w:eastAsia="ru-RU"/>
          </w:rPr>
          <w:t>"е" пункта 125</w:t>
        </w:r>
      </w:hyperlink>
      <w:r w:rsidRPr="00A173B6">
        <w:rPr>
          <w:rFonts w:ascii="Times New Roman" w:eastAsia="Times New Roman" w:hAnsi="Times New Roman" w:cs="Times New Roman"/>
          <w:lang w:eastAsia="ru-RU"/>
        </w:rP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w:t>
      </w:r>
      <w:r w:rsidRPr="00A173B6">
        <w:rPr>
          <w:rFonts w:ascii="Times New Roman" w:eastAsia="Times New Roman" w:hAnsi="Times New Roman" w:cs="Times New Roman"/>
          <w:lang w:eastAsia="ru-RU"/>
        </w:rPr>
        <w:lastRenderedPageBreak/>
        <w:t>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Утверждены</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постановлением Правительства</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Российской Федерации</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от 30 декабря 2013 г. N 1314</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b/>
          <w:bCs/>
          <w:sz w:val="21"/>
          <w:szCs w:val="21"/>
          <w:lang w:eastAsia="ru-RU"/>
        </w:rPr>
      </w:pPr>
      <w:bookmarkStart w:id="51" w:name="p657"/>
      <w:bookmarkEnd w:id="51"/>
      <w:r w:rsidRPr="00A173B6">
        <w:rPr>
          <w:rFonts w:ascii="Arial" w:eastAsia="Times New Roman" w:hAnsi="Arial" w:cs="Arial"/>
          <w:b/>
          <w:bCs/>
          <w:lang w:eastAsia="ru-RU"/>
        </w:rPr>
        <w:t>ИЗМЕНЕНИЯ,</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КОТОРЫЕ ВНОСЯТСЯ В АКТЫ ПРАВИТЕЛЬСТВА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08"/>
      </w:tblGrid>
      <w:tr w:rsidR="00A173B6" w:rsidRPr="00A173B6" w:rsidTr="00A173B6">
        <w:trPr>
          <w:tblCellSpacing w:w="15" w:type="dxa"/>
          <w:jc w:val="center"/>
        </w:trPr>
        <w:tc>
          <w:tcPr>
            <w:tcW w:w="0" w:type="auto"/>
            <w:vAlign w:val="center"/>
            <w:hideMark/>
          </w:tcPr>
          <w:p w:rsidR="00A173B6" w:rsidRPr="00A173B6" w:rsidRDefault="00A173B6" w:rsidP="00A173B6">
            <w:pPr>
              <w:jc w:val="center"/>
              <w:rPr>
                <w:rFonts w:ascii="Verdana" w:eastAsia="Times New Roman" w:hAnsi="Verdana" w:cs="Times New Roman"/>
                <w:b/>
                <w:bCs/>
                <w:sz w:val="21"/>
                <w:szCs w:val="21"/>
                <w:lang w:eastAsia="ru-RU"/>
              </w:rPr>
            </w:pPr>
          </w:p>
        </w:tc>
        <w:tc>
          <w:tcPr>
            <w:tcW w:w="0" w:type="auto"/>
            <w:vAlign w:val="center"/>
            <w:hideMark/>
          </w:tcPr>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Список изменяющих документов</w:t>
            </w:r>
          </w:p>
        </w:tc>
      </w:tr>
    </w:tbl>
    <w:p w:rsidR="00A173B6" w:rsidRPr="00A173B6" w:rsidRDefault="00A173B6" w:rsidP="00A173B6">
      <w:pPr>
        <w:shd w:val="clear" w:color="auto" w:fill="F4F3F8"/>
        <w:jc w:val="center"/>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(в ред. Постановления Правительства РФ от 14.11.2014 N 1201)</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 В постановлении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наименование изложить в следующей редакции: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в пункте 1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в Основных положениях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наименовании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пункт 1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2:</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абзац второй изложить в следующей редакции: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"потребитель газа - лицо, приобретающее газ для собственных бытовых нужд, а также собственных производственных или иных хозяйственных нужд;";</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абзаце четвертом слова "конечным потребителям" заменить словами "его потребителям";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абзац седьмой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абзаце десятом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абзаце тринадцатом слова "конечного потребителя" заменить словами "потребителя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абзаце пятнадцатом слова "оказываемые конечным потребителям поставщиками газа" заменить словами "оказываемые потребителям газа его поставщиками";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после абзаца двадцать четвертого дополнить абзацем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3 слова "конечного потребителя" в соответствующих числе и падеже заменить словами "потребителя газа" в соответствующих числе и падеже;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дополнить пунктом 3(1)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4:</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подпункте "д" слова "оказываемые конечным потребителям поставщиками газа" заменить словами "оказываемые потребителям газа его поставщиками";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дополнить подпунктом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подпункте "д" пункта 7 слова "оказываемые конечным потребителям поставщиками газа" заменить словами "оказываемые потребителям газа его поставщиками";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пункт 8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9 слова "оказываемые конечным потребителям поставщиками газа" заменить словами "оказываемые потребителям газа его поставщиками";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10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11:</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абзац первый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дополнить подпунктом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абзаце втором пункта 11(1) слова "конечных потребителей" заменить словами "его потребителей";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пункте 15 слова "оказываемые конечным потребителям поставщиками газа" заменить словами "оказываемые потребителям газа его поставщиками";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подпунктах "а" и "б" пункта 15(1) слова "конечные потребители" заменить словами "потребители газа";</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пункты 26(1) - 26(17) признать утратившими силу;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дополнить разделом VI.2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"VI.2. Плата за технологическое</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присоединение газоиспользующего оборудования</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26(20). Состав расходов, включаемых в плату за технологическое присоединение, определяется Федеральной службой по тарифам.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w:t>
      </w:r>
      <w:r w:rsidRPr="00A173B6">
        <w:rPr>
          <w:rFonts w:ascii="Times New Roman" w:eastAsia="Times New Roman" w:hAnsi="Times New Roman" w:cs="Times New Roman"/>
          <w:lang w:eastAsia="ru-RU"/>
        </w:rPr>
        <w:lastRenderedPageBreak/>
        <w:t>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xml:space="preserve">При этом газораспределительная организация в соответствии с методическими указаниями по регулированию платы за технологическое присоединение </w:t>
      </w:r>
      <w:r w:rsidRPr="00A173B6">
        <w:rPr>
          <w:rFonts w:ascii="Times New Roman" w:eastAsia="Times New Roman" w:hAnsi="Times New Roman" w:cs="Times New Roman"/>
          <w:lang w:eastAsia="ru-RU"/>
        </w:rPr>
        <w:lastRenderedPageBreak/>
        <w:t>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проведение лесоустроительных работ;</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проведение врезки под давлением;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переходы через водные преграды;</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прокладку газопровода методом горизонтально направленного бурения;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прокладку газопровода по болотам 3 типа, и (или) в скальных породах, и (или) на землях особо охраняемых природных территорий.</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 Абзац третий пункта 1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 В постановлении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абзац второй пункта 2 дополнить словами ", а также тарифов в области газоснабжения";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в Правилах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пункт 1 после слова "водоотведения," дополнить словами "а также тарифов в области газоснабжения,";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пункт 11 дополнить словами "и в области газоснабжения".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4.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в абзаце втором пункта 2 слова ", сетевой газ" и ", газо-" исключить;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в абзаце пятом пункта 4 слово "газо-," исключить;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в абзаце первом пункта 7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5. Утратил силу. - Постановление Правительства РФ от 14.11.2014 N 1201.</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 В стандартах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а) в пункте 11:</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подпункт "и" изложить в следующей редакции: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"и) о способах приобретения, стоимости и об объемах товаров, необходимых для оказания услуг по транспортировке газа по трубопроводам;";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дополнить подпунктами "к" - "н"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б) дополнить пунктом 29 следующего содержания: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Приложение</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к постановлению Правительства</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Российской Федерации</w:t>
      </w:r>
    </w:p>
    <w:p w:rsidR="00A173B6" w:rsidRPr="00A173B6" w:rsidRDefault="00A173B6" w:rsidP="00A173B6">
      <w:pPr>
        <w:jc w:val="right"/>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от 30 декабря 2013 г. N 1314</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shd w:val="clear" w:color="auto" w:fill="F4F3F8"/>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КонсультантПлюс: примечание.</w:t>
      </w:r>
    </w:p>
    <w:p w:rsidR="00A173B6" w:rsidRPr="00A173B6" w:rsidRDefault="00A173B6" w:rsidP="00A173B6">
      <w:pPr>
        <w:shd w:val="clear" w:color="auto" w:fill="F4F3F8"/>
        <w:rPr>
          <w:rFonts w:ascii="Verdana" w:eastAsia="Times New Roman" w:hAnsi="Verdana" w:cs="Times New Roman"/>
          <w:color w:val="392C69"/>
          <w:sz w:val="21"/>
          <w:szCs w:val="21"/>
          <w:lang w:eastAsia="ru-RU"/>
        </w:rPr>
      </w:pPr>
      <w:r w:rsidRPr="00A173B6">
        <w:rPr>
          <w:rFonts w:ascii="Times New Roman" w:eastAsia="Times New Roman" w:hAnsi="Times New Roman" w:cs="Times New Roman"/>
          <w:color w:val="392C69"/>
          <w:lang w:eastAsia="ru-RU"/>
        </w:rPr>
        <w:t>Перечень вступает в силу</w:t>
      </w:r>
      <w:bookmarkStart w:id="52" w:name="_GoBack"/>
      <w:bookmarkEnd w:id="52"/>
      <w:r w:rsidRPr="00A173B6">
        <w:rPr>
          <w:rFonts w:ascii="Times New Roman" w:eastAsia="Times New Roman" w:hAnsi="Times New Roman" w:cs="Times New Roman"/>
          <w:color w:val="392C69"/>
          <w:lang w:eastAsia="ru-RU"/>
        </w:rPr>
        <w:t xml:space="preserve"> с 1 марта 2014 года (</w:t>
      </w:r>
      <w:hyperlink w:anchor="p25" w:history="1">
        <w:r w:rsidRPr="00A173B6">
          <w:rPr>
            <w:rFonts w:ascii="Times New Roman" w:eastAsia="Times New Roman" w:hAnsi="Times New Roman" w:cs="Times New Roman"/>
            <w:color w:val="0000FF"/>
            <w:lang w:eastAsia="ru-RU"/>
          </w:rPr>
          <w:t>пункт 5</w:t>
        </w:r>
      </w:hyperlink>
      <w:r w:rsidRPr="00A173B6">
        <w:rPr>
          <w:rFonts w:ascii="Times New Roman" w:eastAsia="Times New Roman" w:hAnsi="Times New Roman" w:cs="Times New Roman"/>
          <w:color w:val="392C69"/>
          <w:lang w:eastAsia="ru-RU"/>
        </w:rPr>
        <w:t xml:space="preserve"> данного документа).</w:t>
      </w:r>
    </w:p>
    <w:p w:rsidR="00A173B6" w:rsidRPr="00A173B6" w:rsidRDefault="00A173B6" w:rsidP="00A173B6">
      <w:pPr>
        <w:jc w:val="center"/>
        <w:rPr>
          <w:rFonts w:ascii="Verdana" w:eastAsia="Times New Roman" w:hAnsi="Verdana" w:cs="Times New Roman"/>
          <w:b/>
          <w:bCs/>
          <w:sz w:val="21"/>
          <w:szCs w:val="21"/>
          <w:lang w:eastAsia="ru-RU"/>
        </w:rPr>
      </w:pPr>
      <w:bookmarkStart w:id="53" w:name="p763"/>
      <w:bookmarkEnd w:id="53"/>
      <w:r w:rsidRPr="00A173B6">
        <w:rPr>
          <w:rFonts w:ascii="Arial" w:eastAsia="Times New Roman" w:hAnsi="Arial" w:cs="Arial"/>
          <w:b/>
          <w:bCs/>
          <w:lang w:eastAsia="ru-RU"/>
        </w:rPr>
        <w:t>ПЕРЕЧЕНЬ</w:t>
      </w:r>
    </w:p>
    <w:p w:rsidR="00A173B6" w:rsidRPr="00A173B6" w:rsidRDefault="00A173B6" w:rsidP="00A173B6">
      <w:pPr>
        <w:jc w:val="center"/>
        <w:rPr>
          <w:rFonts w:ascii="Verdana" w:eastAsia="Times New Roman" w:hAnsi="Verdana" w:cs="Times New Roman"/>
          <w:b/>
          <w:bCs/>
          <w:sz w:val="21"/>
          <w:szCs w:val="21"/>
          <w:lang w:eastAsia="ru-RU"/>
        </w:rPr>
      </w:pPr>
      <w:r w:rsidRPr="00A173B6">
        <w:rPr>
          <w:rFonts w:ascii="Arial" w:eastAsia="Times New Roman" w:hAnsi="Arial" w:cs="Arial"/>
          <w:b/>
          <w:bCs/>
          <w:lang w:eastAsia="ru-RU"/>
        </w:rPr>
        <w:t>УТРАТИВШИХ СИЛУ АКТОВ ПРАВИТЕЛЬСТВА РОССИЙСКОЙ ФЕДЕРАЦИИ</w:t>
      </w:r>
    </w:p>
    <w:p w:rsidR="00A173B6" w:rsidRPr="00A173B6" w:rsidRDefault="00A173B6" w:rsidP="00A173B6">
      <w:pPr>
        <w:jc w:val="center"/>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1. Пункты 15 и 16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2. Правила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3.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lastRenderedPageBreak/>
        <w:t>4. Пункт 1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5. Пункт 2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6.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ind w:firstLine="540"/>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 </w:t>
      </w:r>
    </w:p>
    <w:p w:rsidR="00A173B6" w:rsidRPr="00A173B6" w:rsidRDefault="00A173B6" w:rsidP="00A173B6">
      <w:pPr>
        <w:jc w:val="both"/>
        <w:rPr>
          <w:rFonts w:ascii="Verdana" w:eastAsia="Times New Roman" w:hAnsi="Verdana" w:cs="Times New Roman"/>
          <w:sz w:val="21"/>
          <w:szCs w:val="21"/>
          <w:lang w:eastAsia="ru-RU"/>
        </w:rPr>
      </w:pPr>
      <w:r w:rsidRPr="00A173B6">
        <w:rPr>
          <w:rFonts w:ascii="Times New Roman" w:eastAsia="Times New Roman" w:hAnsi="Times New Roman" w:cs="Times New Roman"/>
          <w:lang w:eastAsia="ru-RU"/>
        </w:rPr>
        <w:t>------------------------------------------------------------------</w:t>
      </w:r>
    </w:p>
    <w:p w:rsidR="00CF2704" w:rsidRDefault="00CF2704"/>
    <w:sectPr w:rsidR="00CF2704" w:rsidSect="009B56D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B6"/>
    <w:rsid w:val="0086201F"/>
    <w:rsid w:val="009B56D4"/>
    <w:rsid w:val="00A173B6"/>
    <w:rsid w:val="00CF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59A9"/>
  <w15:chartTrackingRefBased/>
  <w15:docId w15:val="{20356DCC-9337-004D-B32E-84AE2C3B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173B6"/>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A173B6"/>
    <w:rPr>
      <w:color w:val="0000FF"/>
      <w:u w:val="single"/>
    </w:rPr>
  </w:style>
  <w:style w:type="character" w:styleId="a4">
    <w:name w:val="FollowedHyperlink"/>
    <w:basedOn w:val="a0"/>
    <w:uiPriority w:val="99"/>
    <w:semiHidden/>
    <w:unhideWhenUsed/>
    <w:rsid w:val="00A173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9537">
      <w:bodyDiv w:val="1"/>
      <w:marLeft w:val="0"/>
      <w:marRight w:val="0"/>
      <w:marTop w:val="0"/>
      <w:marBottom w:val="0"/>
      <w:divBdr>
        <w:top w:val="none" w:sz="0" w:space="0" w:color="auto"/>
        <w:left w:val="none" w:sz="0" w:space="0" w:color="auto"/>
        <w:bottom w:val="none" w:sz="0" w:space="0" w:color="auto"/>
        <w:right w:val="none" w:sz="0" w:space="0" w:color="auto"/>
      </w:divBdr>
      <w:divsChild>
        <w:div w:id="751855624">
          <w:marLeft w:val="0"/>
          <w:marRight w:val="0"/>
          <w:marTop w:val="0"/>
          <w:marBottom w:val="0"/>
          <w:divBdr>
            <w:top w:val="none" w:sz="0" w:space="0" w:color="auto"/>
            <w:left w:val="none" w:sz="0" w:space="0" w:color="auto"/>
            <w:bottom w:val="none" w:sz="0" w:space="0" w:color="auto"/>
            <w:right w:val="none" w:sz="0" w:space="0" w:color="auto"/>
          </w:divBdr>
          <w:divsChild>
            <w:div w:id="1461536374">
              <w:marLeft w:val="0"/>
              <w:marRight w:val="0"/>
              <w:marTop w:val="0"/>
              <w:marBottom w:val="0"/>
              <w:divBdr>
                <w:top w:val="none" w:sz="0" w:space="0" w:color="auto"/>
                <w:left w:val="none" w:sz="0" w:space="0" w:color="auto"/>
                <w:bottom w:val="none" w:sz="0" w:space="0" w:color="auto"/>
                <w:right w:val="none" w:sz="0" w:space="0" w:color="auto"/>
              </w:divBdr>
              <w:divsChild>
                <w:div w:id="12471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3065">
          <w:marLeft w:val="0"/>
          <w:marRight w:val="0"/>
          <w:marTop w:val="0"/>
          <w:marBottom w:val="0"/>
          <w:divBdr>
            <w:top w:val="none" w:sz="0" w:space="0" w:color="auto"/>
            <w:left w:val="none" w:sz="0" w:space="0" w:color="auto"/>
            <w:bottom w:val="none" w:sz="0" w:space="0" w:color="auto"/>
            <w:right w:val="none" w:sz="0" w:space="0" w:color="auto"/>
          </w:divBdr>
          <w:divsChild>
            <w:div w:id="1447384271">
              <w:marLeft w:val="0"/>
              <w:marRight w:val="0"/>
              <w:marTop w:val="0"/>
              <w:marBottom w:val="0"/>
              <w:divBdr>
                <w:top w:val="none" w:sz="0" w:space="0" w:color="auto"/>
                <w:left w:val="none" w:sz="0" w:space="0" w:color="auto"/>
                <w:bottom w:val="none" w:sz="0" w:space="0" w:color="auto"/>
                <w:right w:val="none" w:sz="0" w:space="0" w:color="auto"/>
              </w:divBdr>
              <w:divsChild>
                <w:div w:id="18636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08">
          <w:marLeft w:val="0"/>
          <w:marRight w:val="0"/>
          <w:marTop w:val="0"/>
          <w:marBottom w:val="0"/>
          <w:divBdr>
            <w:top w:val="none" w:sz="0" w:space="0" w:color="auto"/>
            <w:left w:val="none" w:sz="0" w:space="0" w:color="auto"/>
            <w:bottom w:val="none" w:sz="0" w:space="0" w:color="auto"/>
            <w:right w:val="none" w:sz="0" w:space="0" w:color="auto"/>
          </w:divBdr>
        </w:div>
        <w:div w:id="1005782825">
          <w:marLeft w:val="0"/>
          <w:marRight w:val="0"/>
          <w:marTop w:val="0"/>
          <w:marBottom w:val="0"/>
          <w:divBdr>
            <w:top w:val="none" w:sz="0" w:space="0" w:color="auto"/>
            <w:left w:val="none" w:sz="0" w:space="0" w:color="auto"/>
            <w:bottom w:val="none" w:sz="0" w:space="0" w:color="auto"/>
            <w:right w:val="none" w:sz="0" w:space="0" w:color="auto"/>
          </w:divBdr>
        </w:div>
        <w:div w:id="1103845526">
          <w:marLeft w:val="0"/>
          <w:marRight w:val="0"/>
          <w:marTop w:val="0"/>
          <w:marBottom w:val="0"/>
          <w:divBdr>
            <w:top w:val="none" w:sz="0" w:space="0" w:color="auto"/>
            <w:left w:val="none" w:sz="0" w:space="0" w:color="auto"/>
            <w:bottom w:val="none" w:sz="0" w:space="0" w:color="auto"/>
            <w:right w:val="none" w:sz="0" w:space="0" w:color="auto"/>
          </w:divBdr>
        </w:div>
        <w:div w:id="63063935">
          <w:marLeft w:val="0"/>
          <w:marRight w:val="0"/>
          <w:marTop w:val="0"/>
          <w:marBottom w:val="0"/>
          <w:divBdr>
            <w:top w:val="none" w:sz="0" w:space="0" w:color="auto"/>
            <w:left w:val="none" w:sz="0" w:space="0" w:color="auto"/>
            <w:bottom w:val="none" w:sz="0" w:space="0" w:color="auto"/>
            <w:right w:val="none" w:sz="0" w:space="0" w:color="auto"/>
          </w:divBdr>
        </w:div>
        <w:div w:id="2072264043">
          <w:marLeft w:val="0"/>
          <w:marRight w:val="0"/>
          <w:marTop w:val="0"/>
          <w:marBottom w:val="0"/>
          <w:divBdr>
            <w:top w:val="none" w:sz="0" w:space="0" w:color="auto"/>
            <w:left w:val="none" w:sz="0" w:space="0" w:color="auto"/>
            <w:bottom w:val="none" w:sz="0" w:space="0" w:color="auto"/>
            <w:right w:val="none" w:sz="0" w:space="0" w:color="auto"/>
          </w:divBdr>
        </w:div>
        <w:div w:id="1009679577">
          <w:marLeft w:val="0"/>
          <w:marRight w:val="0"/>
          <w:marTop w:val="0"/>
          <w:marBottom w:val="0"/>
          <w:divBdr>
            <w:top w:val="none" w:sz="0" w:space="0" w:color="auto"/>
            <w:left w:val="none" w:sz="0" w:space="0" w:color="auto"/>
            <w:bottom w:val="none" w:sz="0" w:space="0" w:color="auto"/>
            <w:right w:val="none" w:sz="0" w:space="0" w:color="auto"/>
          </w:divBdr>
        </w:div>
        <w:div w:id="1071078363">
          <w:marLeft w:val="0"/>
          <w:marRight w:val="0"/>
          <w:marTop w:val="0"/>
          <w:marBottom w:val="0"/>
          <w:divBdr>
            <w:top w:val="none" w:sz="0" w:space="0" w:color="auto"/>
            <w:left w:val="none" w:sz="0" w:space="0" w:color="auto"/>
            <w:bottom w:val="none" w:sz="0" w:space="0" w:color="auto"/>
            <w:right w:val="none" w:sz="0" w:space="0" w:color="auto"/>
          </w:divBdr>
        </w:div>
        <w:div w:id="2110392839">
          <w:marLeft w:val="0"/>
          <w:marRight w:val="0"/>
          <w:marTop w:val="0"/>
          <w:marBottom w:val="0"/>
          <w:divBdr>
            <w:top w:val="none" w:sz="0" w:space="0" w:color="auto"/>
            <w:left w:val="none" w:sz="0" w:space="0" w:color="auto"/>
            <w:bottom w:val="none" w:sz="0" w:space="0" w:color="auto"/>
            <w:right w:val="none" w:sz="0" w:space="0" w:color="auto"/>
          </w:divBdr>
        </w:div>
        <w:div w:id="1219438246">
          <w:marLeft w:val="0"/>
          <w:marRight w:val="0"/>
          <w:marTop w:val="0"/>
          <w:marBottom w:val="0"/>
          <w:divBdr>
            <w:top w:val="none" w:sz="0" w:space="0" w:color="auto"/>
            <w:left w:val="none" w:sz="0" w:space="0" w:color="auto"/>
            <w:bottom w:val="none" w:sz="0" w:space="0" w:color="auto"/>
            <w:right w:val="none" w:sz="0" w:space="0" w:color="auto"/>
          </w:divBdr>
        </w:div>
        <w:div w:id="1152870691">
          <w:marLeft w:val="0"/>
          <w:marRight w:val="0"/>
          <w:marTop w:val="0"/>
          <w:marBottom w:val="0"/>
          <w:divBdr>
            <w:top w:val="none" w:sz="0" w:space="0" w:color="auto"/>
            <w:left w:val="none" w:sz="0" w:space="0" w:color="auto"/>
            <w:bottom w:val="none" w:sz="0" w:space="0" w:color="auto"/>
            <w:right w:val="none" w:sz="0" w:space="0" w:color="auto"/>
          </w:divBdr>
        </w:div>
        <w:div w:id="489906301">
          <w:marLeft w:val="0"/>
          <w:marRight w:val="0"/>
          <w:marTop w:val="0"/>
          <w:marBottom w:val="0"/>
          <w:divBdr>
            <w:top w:val="none" w:sz="0" w:space="0" w:color="auto"/>
            <w:left w:val="none" w:sz="0" w:space="0" w:color="auto"/>
            <w:bottom w:val="none" w:sz="0" w:space="0" w:color="auto"/>
            <w:right w:val="none" w:sz="0" w:space="0" w:color="auto"/>
          </w:divBdr>
        </w:div>
        <w:div w:id="789863774">
          <w:marLeft w:val="0"/>
          <w:marRight w:val="0"/>
          <w:marTop w:val="0"/>
          <w:marBottom w:val="0"/>
          <w:divBdr>
            <w:top w:val="none" w:sz="0" w:space="0" w:color="auto"/>
            <w:left w:val="none" w:sz="0" w:space="0" w:color="auto"/>
            <w:bottom w:val="none" w:sz="0" w:space="0" w:color="auto"/>
            <w:right w:val="none" w:sz="0" w:space="0" w:color="auto"/>
          </w:divBdr>
        </w:div>
        <w:div w:id="1942103744">
          <w:marLeft w:val="0"/>
          <w:marRight w:val="0"/>
          <w:marTop w:val="0"/>
          <w:marBottom w:val="0"/>
          <w:divBdr>
            <w:top w:val="none" w:sz="0" w:space="0" w:color="auto"/>
            <w:left w:val="none" w:sz="0" w:space="0" w:color="auto"/>
            <w:bottom w:val="none" w:sz="0" w:space="0" w:color="auto"/>
            <w:right w:val="none" w:sz="0" w:space="0" w:color="auto"/>
          </w:divBdr>
        </w:div>
        <w:div w:id="475998168">
          <w:marLeft w:val="0"/>
          <w:marRight w:val="0"/>
          <w:marTop w:val="0"/>
          <w:marBottom w:val="0"/>
          <w:divBdr>
            <w:top w:val="none" w:sz="0" w:space="0" w:color="auto"/>
            <w:left w:val="none" w:sz="0" w:space="0" w:color="auto"/>
            <w:bottom w:val="none" w:sz="0" w:space="0" w:color="auto"/>
            <w:right w:val="none" w:sz="0" w:space="0" w:color="auto"/>
          </w:divBdr>
        </w:div>
        <w:div w:id="436609009">
          <w:marLeft w:val="0"/>
          <w:marRight w:val="0"/>
          <w:marTop w:val="0"/>
          <w:marBottom w:val="0"/>
          <w:divBdr>
            <w:top w:val="none" w:sz="0" w:space="0" w:color="auto"/>
            <w:left w:val="none" w:sz="0" w:space="0" w:color="auto"/>
            <w:bottom w:val="none" w:sz="0" w:space="0" w:color="auto"/>
            <w:right w:val="none" w:sz="0" w:space="0" w:color="auto"/>
          </w:divBdr>
        </w:div>
        <w:div w:id="1816680509">
          <w:marLeft w:val="0"/>
          <w:marRight w:val="0"/>
          <w:marTop w:val="0"/>
          <w:marBottom w:val="0"/>
          <w:divBdr>
            <w:top w:val="none" w:sz="0" w:space="0" w:color="auto"/>
            <w:left w:val="none" w:sz="0" w:space="0" w:color="auto"/>
            <w:bottom w:val="none" w:sz="0" w:space="0" w:color="auto"/>
            <w:right w:val="none" w:sz="0" w:space="0" w:color="auto"/>
          </w:divBdr>
        </w:div>
        <w:div w:id="1241915252">
          <w:marLeft w:val="0"/>
          <w:marRight w:val="0"/>
          <w:marTop w:val="0"/>
          <w:marBottom w:val="0"/>
          <w:divBdr>
            <w:top w:val="none" w:sz="0" w:space="0" w:color="auto"/>
            <w:left w:val="none" w:sz="0" w:space="0" w:color="auto"/>
            <w:bottom w:val="none" w:sz="0" w:space="0" w:color="auto"/>
            <w:right w:val="none" w:sz="0" w:space="0" w:color="auto"/>
          </w:divBdr>
        </w:div>
        <w:div w:id="1083335783">
          <w:marLeft w:val="0"/>
          <w:marRight w:val="0"/>
          <w:marTop w:val="0"/>
          <w:marBottom w:val="0"/>
          <w:divBdr>
            <w:top w:val="none" w:sz="0" w:space="0" w:color="auto"/>
            <w:left w:val="none" w:sz="0" w:space="0" w:color="auto"/>
            <w:bottom w:val="none" w:sz="0" w:space="0" w:color="auto"/>
            <w:right w:val="none" w:sz="0" w:space="0" w:color="auto"/>
          </w:divBdr>
        </w:div>
        <w:div w:id="1988776615">
          <w:marLeft w:val="0"/>
          <w:marRight w:val="0"/>
          <w:marTop w:val="0"/>
          <w:marBottom w:val="0"/>
          <w:divBdr>
            <w:top w:val="none" w:sz="0" w:space="0" w:color="auto"/>
            <w:left w:val="none" w:sz="0" w:space="0" w:color="auto"/>
            <w:bottom w:val="none" w:sz="0" w:space="0" w:color="auto"/>
            <w:right w:val="none" w:sz="0" w:space="0" w:color="auto"/>
          </w:divBdr>
        </w:div>
        <w:div w:id="1854801922">
          <w:marLeft w:val="0"/>
          <w:marRight w:val="0"/>
          <w:marTop w:val="0"/>
          <w:marBottom w:val="0"/>
          <w:divBdr>
            <w:top w:val="none" w:sz="0" w:space="0" w:color="auto"/>
            <w:left w:val="none" w:sz="0" w:space="0" w:color="auto"/>
            <w:bottom w:val="none" w:sz="0" w:space="0" w:color="auto"/>
            <w:right w:val="none" w:sz="0" w:space="0" w:color="auto"/>
          </w:divBdr>
        </w:div>
        <w:div w:id="1279870042">
          <w:marLeft w:val="0"/>
          <w:marRight w:val="0"/>
          <w:marTop w:val="0"/>
          <w:marBottom w:val="0"/>
          <w:divBdr>
            <w:top w:val="none" w:sz="0" w:space="0" w:color="auto"/>
            <w:left w:val="none" w:sz="0" w:space="0" w:color="auto"/>
            <w:bottom w:val="none" w:sz="0" w:space="0" w:color="auto"/>
            <w:right w:val="none" w:sz="0" w:space="0" w:color="auto"/>
          </w:divBdr>
        </w:div>
        <w:div w:id="1501003347">
          <w:marLeft w:val="0"/>
          <w:marRight w:val="0"/>
          <w:marTop w:val="0"/>
          <w:marBottom w:val="0"/>
          <w:divBdr>
            <w:top w:val="none" w:sz="0" w:space="0" w:color="auto"/>
            <w:left w:val="none" w:sz="0" w:space="0" w:color="auto"/>
            <w:bottom w:val="none" w:sz="0" w:space="0" w:color="auto"/>
            <w:right w:val="none" w:sz="0" w:space="0" w:color="auto"/>
          </w:divBdr>
        </w:div>
        <w:div w:id="1427265778">
          <w:marLeft w:val="0"/>
          <w:marRight w:val="0"/>
          <w:marTop w:val="0"/>
          <w:marBottom w:val="0"/>
          <w:divBdr>
            <w:top w:val="none" w:sz="0" w:space="0" w:color="auto"/>
            <w:left w:val="none" w:sz="0" w:space="0" w:color="auto"/>
            <w:bottom w:val="none" w:sz="0" w:space="0" w:color="auto"/>
            <w:right w:val="none" w:sz="0" w:space="0" w:color="auto"/>
          </w:divBdr>
        </w:div>
        <w:div w:id="1762867411">
          <w:marLeft w:val="0"/>
          <w:marRight w:val="0"/>
          <w:marTop w:val="0"/>
          <w:marBottom w:val="0"/>
          <w:divBdr>
            <w:top w:val="none" w:sz="0" w:space="0" w:color="auto"/>
            <w:left w:val="none" w:sz="0" w:space="0" w:color="auto"/>
            <w:bottom w:val="none" w:sz="0" w:space="0" w:color="auto"/>
            <w:right w:val="none" w:sz="0" w:space="0" w:color="auto"/>
          </w:divBdr>
        </w:div>
        <w:div w:id="354697291">
          <w:marLeft w:val="0"/>
          <w:marRight w:val="0"/>
          <w:marTop w:val="0"/>
          <w:marBottom w:val="0"/>
          <w:divBdr>
            <w:top w:val="none" w:sz="0" w:space="0" w:color="auto"/>
            <w:left w:val="none" w:sz="0" w:space="0" w:color="auto"/>
            <w:bottom w:val="none" w:sz="0" w:space="0" w:color="auto"/>
            <w:right w:val="none" w:sz="0" w:space="0" w:color="auto"/>
          </w:divBdr>
        </w:div>
        <w:div w:id="220945809">
          <w:marLeft w:val="0"/>
          <w:marRight w:val="0"/>
          <w:marTop w:val="0"/>
          <w:marBottom w:val="0"/>
          <w:divBdr>
            <w:top w:val="none" w:sz="0" w:space="0" w:color="auto"/>
            <w:left w:val="none" w:sz="0" w:space="0" w:color="auto"/>
            <w:bottom w:val="none" w:sz="0" w:space="0" w:color="auto"/>
            <w:right w:val="none" w:sz="0" w:space="0" w:color="auto"/>
          </w:divBdr>
        </w:div>
        <w:div w:id="530610955">
          <w:marLeft w:val="0"/>
          <w:marRight w:val="0"/>
          <w:marTop w:val="0"/>
          <w:marBottom w:val="0"/>
          <w:divBdr>
            <w:top w:val="none" w:sz="0" w:space="0" w:color="auto"/>
            <w:left w:val="none" w:sz="0" w:space="0" w:color="auto"/>
            <w:bottom w:val="none" w:sz="0" w:space="0" w:color="auto"/>
            <w:right w:val="none" w:sz="0" w:space="0" w:color="auto"/>
          </w:divBdr>
        </w:div>
        <w:div w:id="337391163">
          <w:marLeft w:val="0"/>
          <w:marRight w:val="0"/>
          <w:marTop w:val="0"/>
          <w:marBottom w:val="0"/>
          <w:divBdr>
            <w:top w:val="none" w:sz="0" w:space="0" w:color="auto"/>
            <w:left w:val="none" w:sz="0" w:space="0" w:color="auto"/>
            <w:bottom w:val="none" w:sz="0" w:space="0" w:color="auto"/>
            <w:right w:val="none" w:sz="0" w:space="0" w:color="auto"/>
          </w:divBdr>
        </w:div>
        <w:div w:id="386148538">
          <w:marLeft w:val="0"/>
          <w:marRight w:val="0"/>
          <w:marTop w:val="0"/>
          <w:marBottom w:val="0"/>
          <w:divBdr>
            <w:top w:val="none" w:sz="0" w:space="0" w:color="auto"/>
            <w:left w:val="none" w:sz="0" w:space="0" w:color="auto"/>
            <w:bottom w:val="none" w:sz="0" w:space="0" w:color="auto"/>
            <w:right w:val="none" w:sz="0" w:space="0" w:color="auto"/>
          </w:divBdr>
        </w:div>
        <w:div w:id="207496960">
          <w:marLeft w:val="0"/>
          <w:marRight w:val="0"/>
          <w:marTop w:val="0"/>
          <w:marBottom w:val="0"/>
          <w:divBdr>
            <w:top w:val="none" w:sz="0" w:space="0" w:color="auto"/>
            <w:left w:val="none" w:sz="0" w:space="0" w:color="auto"/>
            <w:bottom w:val="none" w:sz="0" w:space="0" w:color="auto"/>
            <w:right w:val="none" w:sz="0" w:space="0" w:color="auto"/>
          </w:divBdr>
        </w:div>
        <w:div w:id="1155075121">
          <w:marLeft w:val="0"/>
          <w:marRight w:val="0"/>
          <w:marTop w:val="0"/>
          <w:marBottom w:val="0"/>
          <w:divBdr>
            <w:top w:val="none" w:sz="0" w:space="0" w:color="auto"/>
            <w:left w:val="none" w:sz="0" w:space="0" w:color="auto"/>
            <w:bottom w:val="none" w:sz="0" w:space="0" w:color="auto"/>
            <w:right w:val="none" w:sz="0" w:space="0" w:color="auto"/>
          </w:divBdr>
        </w:div>
        <w:div w:id="879518024">
          <w:marLeft w:val="0"/>
          <w:marRight w:val="0"/>
          <w:marTop w:val="0"/>
          <w:marBottom w:val="0"/>
          <w:divBdr>
            <w:top w:val="none" w:sz="0" w:space="0" w:color="auto"/>
            <w:left w:val="none" w:sz="0" w:space="0" w:color="auto"/>
            <w:bottom w:val="none" w:sz="0" w:space="0" w:color="auto"/>
            <w:right w:val="none" w:sz="0" w:space="0" w:color="auto"/>
          </w:divBdr>
        </w:div>
        <w:div w:id="430899634">
          <w:marLeft w:val="0"/>
          <w:marRight w:val="0"/>
          <w:marTop w:val="0"/>
          <w:marBottom w:val="0"/>
          <w:divBdr>
            <w:top w:val="none" w:sz="0" w:space="0" w:color="auto"/>
            <w:left w:val="none" w:sz="0" w:space="0" w:color="auto"/>
            <w:bottom w:val="none" w:sz="0" w:space="0" w:color="auto"/>
            <w:right w:val="none" w:sz="0" w:space="0" w:color="auto"/>
          </w:divBdr>
        </w:div>
        <w:div w:id="472257119">
          <w:marLeft w:val="0"/>
          <w:marRight w:val="0"/>
          <w:marTop w:val="0"/>
          <w:marBottom w:val="0"/>
          <w:divBdr>
            <w:top w:val="none" w:sz="0" w:space="0" w:color="auto"/>
            <w:left w:val="none" w:sz="0" w:space="0" w:color="auto"/>
            <w:bottom w:val="none" w:sz="0" w:space="0" w:color="auto"/>
            <w:right w:val="none" w:sz="0" w:space="0" w:color="auto"/>
          </w:divBdr>
        </w:div>
        <w:div w:id="1281305437">
          <w:marLeft w:val="0"/>
          <w:marRight w:val="0"/>
          <w:marTop w:val="0"/>
          <w:marBottom w:val="0"/>
          <w:divBdr>
            <w:top w:val="none" w:sz="0" w:space="0" w:color="auto"/>
            <w:left w:val="none" w:sz="0" w:space="0" w:color="auto"/>
            <w:bottom w:val="none" w:sz="0" w:space="0" w:color="auto"/>
            <w:right w:val="none" w:sz="0" w:space="0" w:color="auto"/>
          </w:divBdr>
        </w:div>
        <w:div w:id="622658936">
          <w:marLeft w:val="0"/>
          <w:marRight w:val="0"/>
          <w:marTop w:val="0"/>
          <w:marBottom w:val="0"/>
          <w:divBdr>
            <w:top w:val="none" w:sz="0" w:space="0" w:color="auto"/>
            <w:left w:val="none" w:sz="0" w:space="0" w:color="auto"/>
            <w:bottom w:val="none" w:sz="0" w:space="0" w:color="auto"/>
            <w:right w:val="none" w:sz="0" w:space="0" w:color="auto"/>
          </w:divBdr>
        </w:div>
        <w:div w:id="1649895130">
          <w:marLeft w:val="0"/>
          <w:marRight w:val="0"/>
          <w:marTop w:val="0"/>
          <w:marBottom w:val="0"/>
          <w:divBdr>
            <w:top w:val="none" w:sz="0" w:space="0" w:color="auto"/>
            <w:left w:val="none" w:sz="0" w:space="0" w:color="auto"/>
            <w:bottom w:val="none" w:sz="0" w:space="0" w:color="auto"/>
            <w:right w:val="none" w:sz="0" w:space="0" w:color="auto"/>
          </w:divBdr>
        </w:div>
        <w:div w:id="1706834409">
          <w:marLeft w:val="0"/>
          <w:marRight w:val="0"/>
          <w:marTop w:val="0"/>
          <w:marBottom w:val="0"/>
          <w:divBdr>
            <w:top w:val="none" w:sz="0" w:space="0" w:color="auto"/>
            <w:left w:val="none" w:sz="0" w:space="0" w:color="auto"/>
            <w:bottom w:val="none" w:sz="0" w:space="0" w:color="auto"/>
            <w:right w:val="none" w:sz="0" w:space="0" w:color="auto"/>
          </w:divBdr>
        </w:div>
        <w:div w:id="908882202">
          <w:marLeft w:val="0"/>
          <w:marRight w:val="0"/>
          <w:marTop w:val="0"/>
          <w:marBottom w:val="0"/>
          <w:divBdr>
            <w:top w:val="none" w:sz="0" w:space="0" w:color="auto"/>
            <w:left w:val="none" w:sz="0" w:space="0" w:color="auto"/>
            <w:bottom w:val="none" w:sz="0" w:space="0" w:color="auto"/>
            <w:right w:val="none" w:sz="0" w:space="0" w:color="auto"/>
          </w:divBdr>
        </w:div>
        <w:div w:id="305399350">
          <w:marLeft w:val="0"/>
          <w:marRight w:val="0"/>
          <w:marTop w:val="0"/>
          <w:marBottom w:val="0"/>
          <w:divBdr>
            <w:top w:val="none" w:sz="0" w:space="0" w:color="auto"/>
            <w:left w:val="none" w:sz="0" w:space="0" w:color="auto"/>
            <w:bottom w:val="none" w:sz="0" w:space="0" w:color="auto"/>
            <w:right w:val="none" w:sz="0" w:space="0" w:color="auto"/>
          </w:divBdr>
        </w:div>
        <w:div w:id="1484589857">
          <w:marLeft w:val="0"/>
          <w:marRight w:val="0"/>
          <w:marTop w:val="0"/>
          <w:marBottom w:val="0"/>
          <w:divBdr>
            <w:top w:val="none" w:sz="0" w:space="0" w:color="auto"/>
            <w:left w:val="none" w:sz="0" w:space="0" w:color="auto"/>
            <w:bottom w:val="none" w:sz="0" w:space="0" w:color="auto"/>
            <w:right w:val="none" w:sz="0" w:space="0" w:color="auto"/>
          </w:divBdr>
        </w:div>
        <w:div w:id="1861972188">
          <w:marLeft w:val="0"/>
          <w:marRight w:val="0"/>
          <w:marTop w:val="0"/>
          <w:marBottom w:val="0"/>
          <w:divBdr>
            <w:top w:val="none" w:sz="0" w:space="0" w:color="auto"/>
            <w:left w:val="none" w:sz="0" w:space="0" w:color="auto"/>
            <w:bottom w:val="none" w:sz="0" w:space="0" w:color="auto"/>
            <w:right w:val="none" w:sz="0" w:space="0" w:color="auto"/>
          </w:divBdr>
        </w:div>
        <w:div w:id="1232690834">
          <w:marLeft w:val="0"/>
          <w:marRight w:val="0"/>
          <w:marTop w:val="0"/>
          <w:marBottom w:val="0"/>
          <w:divBdr>
            <w:top w:val="none" w:sz="0" w:space="0" w:color="auto"/>
            <w:left w:val="none" w:sz="0" w:space="0" w:color="auto"/>
            <w:bottom w:val="none" w:sz="0" w:space="0" w:color="auto"/>
            <w:right w:val="none" w:sz="0" w:space="0" w:color="auto"/>
          </w:divBdr>
        </w:div>
        <w:div w:id="425151984">
          <w:marLeft w:val="0"/>
          <w:marRight w:val="0"/>
          <w:marTop w:val="0"/>
          <w:marBottom w:val="0"/>
          <w:divBdr>
            <w:top w:val="none" w:sz="0" w:space="0" w:color="auto"/>
            <w:left w:val="none" w:sz="0" w:space="0" w:color="auto"/>
            <w:bottom w:val="none" w:sz="0" w:space="0" w:color="auto"/>
            <w:right w:val="none" w:sz="0" w:space="0" w:color="auto"/>
          </w:divBdr>
        </w:div>
        <w:div w:id="545607980">
          <w:marLeft w:val="0"/>
          <w:marRight w:val="0"/>
          <w:marTop w:val="0"/>
          <w:marBottom w:val="0"/>
          <w:divBdr>
            <w:top w:val="none" w:sz="0" w:space="0" w:color="auto"/>
            <w:left w:val="none" w:sz="0" w:space="0" w:color="auto"/>
            <w:bottom w:val="none" w:sz="0" w:space="0" w:color="auto"/>
            <w:right w:val="none" w:sz="0" w:space="0" w:color="auto"/>
          </w:divBdr>
        </w:div>
        <w:div w:id="521086886">
          <w:marLeft w:val="0"/>
          <w:marRight w:val="0"/>
          <w:marTop w:val="0"/>
          <w:marBottom w:val="0"/>
          <w:divBdr>
            <w:top w:val="none" w:sz="0" w:space="0" w:color="auto"/>
            <w:left w:val="none" w:sz="0" w:space="0" w:color="auto"/>
            <w:bottom w:val="none" w:sz="0" w:space="0" w:color="auto"/>
            <w:right w:val="none" w:sz="0" w:space="0" w:color="auto"/>
          </w:divBdr>
        </w:div>
        <w:div w:id="501941727">
          <w:marLeft w:val="0"/>
          <w:marRight w:val="0"/>
          <w:marTop w:val="0"/>
          <w:marBottom w:val="0"/>
          <w:divBdr>
            <w:top w:val="none" w:sz="0" w:space="0" w:color="auto"/>
            <w:left w:val="none" w:sz="0" w:space="0" w:color="auto"/>
            <w:bottom w:val="none" w:sz="0" w:space="0" w:color="auto"/>
            <w:right w:val="none" w:sz="0" w:space="0" w:color="auto"/>
          </w:divBdr>
        </w:div>
        <w:div w:id="1285573554">
          <w:marLeft w:val="0"/>
          <w:marRight w:val="0"/>
          <w:marTop w:val="0"/>
          <w:marBottom w:val="0"/>
          <w:divBdr>
            <w:top w:val="none" w:sz="0" w:space="0" w:color="auto"/>
            <w:left w:val="none" w:sz="0" w:space="0" w:color="auto"/>
            <w:bottom w:val="none" w:sz="0" w:space="0" w:color="auto"/>
            <w:right w:val="none" w:sz="0" w:space="0" w:color="auto"/>
          </w:divBdr>
        </w:div>
        <w:div w:id="51007053">
          <w:marLeft w:val="0"/>
          <w:marRight w:val="0"/>
          <w:marTop w:val="0"/>
          <w:marBottom w:val="0"/>
          <w:divBdr>
            <w:top w:val="none" w:sz="0" w:space="0" w:color="auto"/>
            <w:left w:val="none" w:sz="0" w:space="0" w:color="auto"/>
            <w:bottom w:val="none" w:sz="0" w:space="0" w:color="auto"/>
            <w:right w:val="none" w:sz="0" w:space="0" w:color="auto"/>
          </w:divBdr>
        </w:div>
        <w:div w:id="1975064278">
          <w:marLeft w:val="0"/>
          <w:marRight w:val="0"/>
          <w:marTop w:val="0"/>
          <w:marBottom w:val="0"/>
          <w:divBdr>
            <w:top w:val="none" w:sz="0" w:space="0" w:color="auto"/>
            <w:left w:val="none" w:sz="0" w:space="0" w:color="auto"/>
            <w:bottom w:val="none" w:sz="0" w:space="0" w:color="auto"/>
            <w:right w:val="none" w:sz="0" w:space="0" w:color="auto"/>
          </w:divBdr>
        </w:div>
        <w:div w:id="752043149">
          <w:marLeft w:val="0"/>
          <w:marRight w:val="0"/>
          <w:marTop w:val="0"/>
          <w:marBottom w:val="0"/>
          <w:divBdr>
            <w:top w:val="none" w:sz="0" w:space="0" w:color="auto"/>
            <w:left w:val="none" w:sz="0" w:space="0" w:color="auto"/>
            <w:bottom w:val="none" w:sz="0" w:space="0" w:color="auto"/>
            <w:right w:val="none" w:sz="0" w:space="0" w:color="auto"/>
          </w:divBdr>
        </w:div>
        <w:div w:id="11080835">
          <w:marLeft w:val="0"/>
          <w:marRight w:val="0"/>
          <w:marTop w:val="0"/>
          <w:marBottom w:val="0"/>
          <w:divBdr>
            <w:top w:val="none" w:sz="0" w:space="0" w:color="auto"/>
            <w:left w:val="none" w:sz="0" w:space="0" w:color="auto"/>
            <w:bottom w:val="none" w:sz="0" w:space="0" w:color="auto"/>
            <w:right w:val="none" w:sz="0" w:space="0" w:color="auto"/>
          </w:divBdr>
        </w:div>
        <w:div w:id="74985643">
          <w:marLeft w:val="0"/>
          <w:marRight w:val="0"/>
          <w:marTop w:val="0"/>
          <w:marBottom w:val="0"/>
          <w:divBdr>
            <w:top w:val="none" w:sz="0" w:space="0" w:color="auto"/>
            <w:left w:val="none" w:sz="0" w:space="0" w:color="auto"/>
            <w:bottom w:val="none" w:sz="0" w:space="0" w:color="auto"/>
            <w:right w:val="none" w:sz="0" w:space="0" w:color="auto"/>
          </w:divBdr>
        </w:div>
        <w:div w:id="706032396">
          <w:marLeft w:val="0"/>
          <w:marRight w:val="0"/>
          <w:marTop w:val="0"/>
          <w:marBottom w:val="0"/>
          <w:divBdr>
            <w:top w:val="none" w:sz="0" w:space="0" w:color="auto"/>
            <w:left w:val="none" w:sz="0" w:space="0" w:color="auto"/>
            <w:bottom w:val="none" w:sz="0" w:space="0" w:color="auto"/>
            <w:right w:val="none" w:sz="0" w:space="0" w:color="auto"/>
          </w:divBdr>
        </w:div>
        <w:div w:id="2046636981">
          <w:marLeft w:val="0"/>
          <w:marRight w:val="0"/>
          <w:marTop w:val="0"/>
          <w:marBottom w:val="0"/>
          <w:divBdr>
            <w:top w:val="none" w:sz="0" w:space="0" w:color="auto"/>
            <w:left w:val="none" w:sz="0" w:space="0" w:color="auto"/>
            <w:bottom w:val="none" w:sz="0" w:space="0" w:color="auto"/>
            <w:right w:val="none" w:sz="0" w:space="0" w:color="auto"/>
          </w:divBdr>
        </w:div>
        <w:div w:id="928462828">
          <w:marLeft w:val="0"/>
          <w:marRight w:val="0"/>
          <w:marTop w:val="0"/>
          <w:marBottom w:val="0"/>
          <w:divBdr>
            <w:top w:val="none" w:sz="0" w:space="0" w:color="auto"/>
            <w:left w:val="none" w:sz="0" w:space="0" w:color="auto"/>
            <w:bottom w:val="none" w:sz="0" w:space="0" w:color="auto"/>
            <w:right w:val="none" w:sz="0" w:space="0" w:color="auto"/>
          </w:divBdr>
        </w:div>
        <w:div w:id="1757552579">
          <w:marLeft w:val="0"/>
          <w:marRight w:val="0"/>
          <w:marTop w:val="0"/>
          <w:marBottom w:val="0"/>
          <w:divBdr>
            <w:top w:val="none" w:sz="0" w:space="0" w:color="auto"/>
            <w:left w:val="none" w:sz="0" w:space="0" w:color="auto"/>
            <w:bottom w:val="none" w:sz="0" w:space="0" w:color="auto"/>
            <w:right w:val="none" w:sz="0" w:space="0" w:color="auto"/>
          </w:divBdr>
        </w:div>
        <w:div w:id="511141631">
          <w:marLeft w:val="0"/>
          <w:marRight w:val="0"/>
          <w:marTop w:val="0"/>
          <w:marBottom w:val="0"/>
          <w:divBdr>
            <w:top w:val="none" w:sz="0" w:space="0" w:color="auto"/>
            <w:left w:val="none" w:sz="0" w:space="0" w:color="auto"/>
            <w:bottom w:val="none" w:sz="0" w:space="0" w:color="auto"/>
            <w:right w:val="none" w:sz="0" w:space="0" w:color="auto"/>
          </w:divBdr>
        </w:div>
        <w:div w:id="1544756725">
          <w:marLeft w:val="0"/>
          <w:marRight w:val="0"/>
          <w:marTop w:val="0"/>
          <w:marBottom w:val="0"/>
          <w:divBdr>
            <w:top w:val="none" w:sz="0" w:space="0" w:color="auto"/>
            <w:left w:val="none" w:sz="0" w:space="0" w:color="auto"/>
            <w:bottom w:val="none" w:sz="0" w:space="0" w:color="auto"/>
            <w:right w:val="none" w:sz="0" w:space="0" w:color="auto"/>
          </w:divBdr>
        </w:div>
        <w:div w:id="1443262160">
          <w:marLeft w:val="0"/>
          <w:marRight w:val="0"/>
          <w:marTop w:val="0"/>
          <w:marBottom w:val="0"/>
          <w:divBdr>
            <w:top w:val="none" w:sz="0" w:space="0" w:color="auto"/>
            <w:left w:val="none" w:sz="0" w:space="0" w:color="auto"/>
            <w:bottom w:val="none" w:sz="0" w:space="0" w:color="auto"/>
            <w:right w:val="none" w:sz="0" w:space="0" w:color="auto"/>
          </w:divBdr>
        </w:div>
        <w:div w:id="1534339332">
          <w:marLeft w:val="0"/>
          <w:marRight w:val="0"/>
          <w:marTop w:val="0"/>
          <w:marBottom w:val="0"/>
          <w:divBdr>
            <w:top w:val="none" w:sz="0" w:space="0" w:color="auto"/>
            <w:left w:val="none" w:sz="0" w:space="0" w:color="auto"/>
            <w:bottom w:val="none" w:sz="0" w:space="0" w:color="auto"/>
            <w:right w:val="none" w:sz="0" w:space="0" w:color="auto"/>
          </w:divBdr>
        </w:div>
        <w:div w:id="159738291">
          <w:marLeft w:val="0"/>
          <w:marRight w:val="0"/>
          <w:marTop w:val="0"/>
          <w:marBottom w:val="0"/>
          <w:divBdr>
            <w:top w:val="none" w:sz="0" w:space="0" w:color="auto"/>
            <w:left w:val="none" w:sz="0" w:space="0" w:color="auto"/>
            <w:bottom w:val="none" w:sz="0" w:space="0" w:color="auto"/>
            <w:right w:val="none" w:sz="0" w:space="0" w:color="auto"/>
          </w:divBdr>
        </w:div>
        <w:div w:id="500894770">
          <w:marLeft w:val="0"/>
          <w:marRight w:val="0"/>
          <w:marTop w:val="0"/>
          <w:marBottom w:val="0"/>
          <w:divBdr>
            <w:top w:val="none" w:sz="0" w:space="0" w:color="auto"/>
            <w:left w:val="none" w:sz="0" w:space="0" w:color="auto"/>
            <w:bottom w:val="none" w:sz="0" w:space="0" w:color="auto"/>
            <w:right w:val="none" w:sz="0" w:space="0" w:color="auto"/>
          </w:divBdr>
        </w:div>
        <w:div w:id="1612972280">
          <w:marLeft w:val="0"/>
          <w:marRight w:val="0"/>
          <w:marTop w:val="0"/>
          <w:marBottom w:val="0"/>
          <w:divBdr>
            <w:top w:val="none" w:sz="0" w:space="0" w:color="auto"/>
            <w:left w:val="none" w:sz="0" w:space="0" w:color="auto"/>
            <w:bottom w:val="none" w:sz="0" w:space="0" w:color="auto"/>
            <w:right w:val="none" w:sz="0" w:space="0" w:color="auto"/>
          </w:divBdr>
        </w:div>
        <w:div w:id="841549734">
          <w:marLeft w:val="0"/>
          <w:marRight w:val="0"/>
          <w:marTop w:val="0"/>
          <w:marBottom w:val="0"/>
          <w:divBdr>
            <w:top w:val="none" w:sz="0" w:space="0" w:color="auto"/>
            <w:left w:val="none" w:sz="0" w:space="0" w:color="auto"/>
            <w:bottom w:val="none" w:sz="0" w:space="0" w:color="auto"/>
            <w:right w:val="none" w:sz="0" w:space="0" w:color="auto"/>
          </w:divBdr>
        </w:div>
        <w:div w:id="99378426">
          <w:marLeft w:val="0"/>
          <w:marRight w:val="0"/>
          <w:marTop w:val="0"/>
          <w:marBottom w:val="0"/>
          <w:divBdr>
            <w:top w:val="none" w:sz="0" w:space="0" w:color="auto"/>
            <w:left w:val="none" w:sz="0" w:space="0" w:color="auto"/>
            <w:bottom w:val="none" w:sz="0" w:space="0" w:color="auto"/>
            <w:right w:val="none" w:sz="0" w:space="0" w:color="auto"/>
          </w:divBdr>
        </w:div>
        <w:div w:id="1974482903">
          <w:marLeft w:val="0"/>
          <w:marRight w:val="0"/>
          <w:marTop w:val="0"/>
          <w:marBottom w:val="0"/>
          <w:divBdr>
            <w:top w:val="none" w:sz="0" w:space="0" w:color="auto"/>
            <w:left w:val="none" w:sz="0" w:space="0" w:color="auto"/>
            <w:bottom w:val="none" w:sz="0" w:space="0" w:color="auto"/>
            <w:right w:val="none" w:sz="0" w:space="0" w:color="auto"/>
          </w:divBdr>
        </w:div>
        <w:div w:id="1344936619">
          <w:marLeft w:val="0"/>
          <w:marRight w:val="0"/>
          <w:marTop w:val="0"/>
          <w:marBottom w:val="0"/>
          <w:divBdr>
            <w:top w:val="none" w:sz="0" w:space="0" w:color="auto"/>
            <w:left w:val="none" w:sz="0" w:space="0" w:color="auto"/>
            <w:bottom w:val="none" w:sz="0" w:space="0" w:color="auto"/>
            <w:right w:val="none" w:sz="0" w:space="0" w:color="auto"/>
          </w:divBdr>
        </w:div>
        <w:div w:id="639041910">
          <w:marLeft w:val="0"/>
          <w:marRight w:val="0"/>
          <w:marTop w:val="0"/>
          <w:marBottom w:val="0"/>
          <w:divBdr>
            <w:top w:val="none" w:sz="0" w:space="0" w:color="auto"/>
            <w:left w:val="none" w:sz="0" w:space="0" w:color="auto"/>
            <w:bottom w:val="none" w:sz="0" w:space="0" w:color="auto"/>
            <w:right w:val="none" w:sz="0" w:space="0" w:color="auto"/>
          </w:divBdr>
        </w:div>
        <w:div w:id="575896122">
          <w:marLeft w:val="0"/>
          <w:marRight w:val="0"/>
          <w:marTop w:val="0"/>
          <w:marBottom w:val="0"/>
          <w:divBdr>
            <w:top w:val="none" w:sz="0" w:space="0" w:color="auto"/>
            <w:left w:val="none" w:sz="0" w:space="0" w:color="auto"/>
            <w:bottom w:val="none" w:sz="0" w:space="0" w:color="auto"/>
            <w:right w:val="none" w:sz="0" w:space="0" w:color="auto"/>
          </w:divBdr>
        </w:div>
        <w:div w:id="1108620605">
          <w:marLeft w:val="0"/>
          <w:marRight w:val="0"/>
          <w:marTop w:val="0"/>
          <w:marBottom w:val="0"/>
          <w:divBdr>
            <w:top w:val="none" w:sz="0" w:space="0" w:color="auto"/>
            <w:left w:val="none" w:sz="0" w:space="0" w:color="auto"/>
            <w:bottom w:val="none" w:sz="0" w:space="0" w:color="auto"/>
            <w:right w:val="none" w:sz="0" w:space="0" w:color="auto"/>
          </w:divBdr>
        </w:div>
        <w:div w:id="2091612756">
          <w:marLeft w:val="0"/>
          <w:marRight w:val="0"/>
          <w:marTop w:val="0"/>
          <w:marBottom w:val="0"/>
          <w:divBdr>
            <w:top w:val="none" w:sz="0" w:space="0" w:color="auto"/>
            <w:left w:val="none" w:sz="0" w:space="0" w:color="auto"/>
            <w:bottom w:val="none" w:sz="0" w:space="0" w:color="auto"/>
            <w:right w:val="none" w:sz="0" w:space="0" w:color="auto"/>
          </w:divBdr>
        </w:div>
        <w:div w:id="487136578">
          <w:marLeft w:val="0"/>
          <w:marRight w:val="0"/>
          <w:marTop w:val="0"/>
          <w:marBottom w:val="0"/>
          <w:divBdr>
            <w:top w:val="none" w:sz="0" w:space="0" w:color="auto"/>
            <w:left w:val="none" w:sz="0" w:space="0" w:color="auto"/>
            <w:bottom w:val="none" w:sz="0" w:space="0" w:color="auto"/>
            <w:right w:val="none" w:sz="0" w:space="0" w:color="auto"/>
          </w:divBdr>
        </w:div>
        <w:div w:id="254901006">
          <w:marLeft w:val="0"/>
          <w:marRight w:val="0"/>
          <w:marTop w:val="0"/>
          <w:marBottom w:val="0"/>
          <w:divBdr>
            <w:top w:val="none" w:sz="0" w:space="0" w:color="auto"/>
            <w:left w:val="none" w:sz="0" w:space="0" w:color="auto"/>
            <w:bottom w:val="none" w:sz="0" w:space="0" w:color="auto"/>
            <w:right w:val="none" w:sz="0" w:space="0" w:color="auto"/>
          </w:divBdr>
        </w:div>
        <w:div w:id="36049158">
          <w:marLeft w:val="0"/>
          <w:marRight w:val="0"/>
          <w:marTop w:val="0"/>
          <w:marBottom w:val="0"/>
          <w:divBdr>
            <w:top w:val="none" w:sz="0" w:space="0" w:color="auto"/>
            <w:left w:val="none" w:sz="0" w:space="0" w:color="auto"/>
            <w:bottom w:val="none" w:sz="0" w:space="0" w:color="auto"/>
            <w:right w:val="none" w:sz="0" w:space="0" w:color="auto"/>
          </w:divBdr>
        </w:div>
        <w:div w:id="681394456">
          <w:marLeft w:val="0"/>
          <w:marRight w:val="0"/>
          <w:marTop w:val="0"/>
          <w:marBottom w:val="0"/>
          <w:divBdr>
            <w:top w:val="none" w:sz="0" w:space="0" w:color="auto"/>
            <w:left w:val="none" w:sz="0" w:space="0" w:color="auto"/>
            <w:bottom w:val="none" w:sz="0" w:space="0" w:color="auto"/>
            <w:right w:val="none" w:sz="0" w:space="0" w:color="auto"/>
          </w:divBdr>
        </w:div>
        <w:div w:id="1209563428">
          <w:marLeft w:val="0"/>
          <w:marRight w:val="0"/>
          <w:marTop w:val="0"/>
          <w:marBottom w:val="0"/>
          <w:divBdr>
            <w:top w:val="none" w:sz="0" w:space="0" w:color="auto"/>
            <w:left w:val="none" w:sz="0" w:space="0" w:color="auto"/>
            <w:bottom w:val="none" w:sz="0" w:space="0" w:color="auto"/>
            <w:right w:val="none" w:sz="0" w:space="0" w:color="auto"/>
          </w:divBdr>
        </w:div>
        <w:div w:id="285501981">
          <w:marLeft w:val="0"/>
          <w:marRight w:val="0"/>
          <w:marTop w:val="0"/>
          <w:marBottom w:val="0"/>
          <w:divBdr>
            <w:top w:val="none" w:sz="0" w:space="0" w:color="auto"/>
            <w:left w:val="none" w:sz="0" w:space="0" w:color="auto"/>
            <w:bottom w:val="none" w:sz="0" w:space="0" w:color="auto"/>
            <w:right w:val="none" w:sz="0" w:space="0" w:color="auto"/>
          </w:divBdr>
        </w:div>
        <w:div w:id="2033994602">
          <w:marLeft w:val="0"/>
          <w:marRight w:val="0"/>
          <w:marTop w:val="0"/>
          <w:marBottom w:val="0"/>
          <w:divBdr>
            <w:top w:val="none" w:sz="0" w:space="0" w:color="auto"/>
            <w:left w:val="none" w:sz="0" w:space="0" w:color="auto"/>
            <w:bottom w:val="none" w:sz="0" w:space="0" w:color="auto"/>
            <w:right w:val="none" w:sz="0" w:space="0" w:color="auto"/>
          </w:divBdr>
        </w:div>
        <w:div w:id="783231560">
          <w:marLeft w:val="0"/>
          <w:marRight w:val="0"/>
          <w:marTop w:val="0"/>
          <w:marBottom w:val="0"/>
          <w:divBdr>
            <w:top w:val="none" w:sz="0" w:space="0" w:color="auto"/>
            <w:left w:val="none" w:sz="0" w:space="0" w:color="auto"/>
            <w:bottom w:val="none" w:sz="0" w:space="0" w:color="auto"/>
            <w:right w:val="none" w:sz="0" w:space="0" w:color="auto"/>
          </w:divBdr>
        </w:div>
        <w:div w:id="287124169">
          <w:marLeft w:val="0"/>
          <w:marRight w:val="0"/>
          <w:marTop w:val="0"/>
          <w:marBottom w:val="0"/>
          <w:divBdr>
            <w:top w:val="none" w:sz="0" w:space="0" w:color="auto"/>
            <w:left w:val="none" w:sz="0" w:space="0" w:color="auto"/>
            <w:bottom w:val="none" w:sz="0" w:space="0" w:color="auto"/>
            <w:right w:val="none" w:sz="0" w:space="0" w:color="auto"/>
          </w:divBdr>
        </w:div>
        <w:div w:id="1845631260">
          <w:marLeft w:val="0"/>
          <w:marRight w:val="0"/>
          <w:marTop w:val="0"/>
          <w:marBottom w:val="0"/>
          <w:divBdr>
            <w:top w:val="none" w:sz="0" w:space="0" w:color="auto"/>
            <w:left w:val="none" w:sz="0" w:space="0" w:color="auto"/>
            <w:bottom w:val="none" w:sz="0" w:space="0" w:color="auto"/>
            <w:right w:val="none" w:sz="0" w:space="0" w:color="auto"/>
          </w:divBdr>
        </w:div>
        <w:div w:id="1343239135">
          <w:marLeft w:val="0"/>
          <w:marRight w:val="0"/>
          <w:marTop w:val="0"/>
          <w:marBottom w:val="0"/>
          <w:divBdr>
            <w:top w:val="none" w:sz="0" w:space="0" w:color="auto"/>
            <w:left w:val="none" w:sz="0" w:space="0" w:color="auto"/>
            <w:bottom w:val="none" w:sz="0" w:space="0" w:color="auto"/>
            <w:right w:val="none" w:sz="0" w:space="0" w:color="auto"/>
          </w:divBdr>
        </w:div>
        <w:div w:id="19673770">
          <w:marLeft w:val="0"/>
          <w:marRight w:val="0"/>
          <w:marTop w:val="0"/>
          <w:marBottom w:val="0"/>
          <w:divBdr>
            <w:top w:val="none" w:sz="0" w:space="0" w:color="auto"/>
            <w:left w:val="none" w:sz="0" w:space="0" w:color="auto"/>
            <w:bottom w:val="none" w:sz="0" w:space="0" w:color="auto"/>
            <w:right w:val="none" w:sz="0" w:space="0" w:color="auto"/>
          </w:divBdr>
        </w:div>
        <w:div w:id="1204711528">
          <w:marLeft w:val="0"/>
          <w:marRight w:val="0"/>
          <w:marTop w:val="0"/>
          <w:marBottom w:val="0"/>
          <w:divBdr>
            <w:top w:val="none" w:sz="0" w:space="0" w:color="auto"/>
            <w:left w:val="none" w:sz="0" w:space="0" w:color="auto"/>
            <w:bottom w:val="none" w:sz="0" w:space="0" w:color="auto"/>
            <w:right w:val="none" w:sz="0" w:space="0" w:color="auto"/>
          </w:divBdr>
        </w:div>
        <w:div w:id="2095937230">
          <w:marLeft w:val="0"/>
          <w:marRight w:val="0"/>
          <w:marTop w:val="0"/>
          <w:marBottom w:val="0"/>
          <w:divBdr>
            <w:top w:val="none" w:sz="0" w:space="0" w:color="auto"/>
            <w:left w:val="none" w:sz="0" w:space="0" w:color="auto"/>
            <w:bottom w:val="none" w:sz="0" w:space="0" w:color="auto"/>
            <w:right w:val="none" w:sz="0" w:space="0" w:color="auto"/>
          </w:divBdr>
        </w:div>
        <w:div w:id="1619683415">
          <w:marLeft w:val="0"/>
          <w:marRight w:val="0"/>
          <w:marTop w:val="0"/>
          <w:marBottom w:val="0"/>
          <w:divBdr>
            <w:top w:val="none" w:sz="0" w:space="0" w:color="auto"/>
            <w:left w:val="none" w:sz="0" w:space="0" w:color="auto"/>
            <w:bottom w:val="none" w:sz="0" w:space="0" w:color="auto"/>
            <w:right w:val="none" w:sz="0" w:space="0" w:color="auto"/>
          </w:divBdr>
        </w:div>
        <w:div w:id="120812018">
          <w:marLeft w:val="0"/>
          <w:marRight w:val="0"/>
          <w:marTop w:val="0"/>
          <w:marBottom w:val="0"/>
          <w:divBdr>
            <w:top w:val="none" w:sz="0" w:space="0" w:color="auto"/>
            <w:left w:val="none" w:sz="0" w:space="0" w:color="auto"/>
            <w:bottom w:val="none" w:sz="0" w:space="0" w:color="auto"/>
            <w:right w:val="none" w:sz="0" w:space="0" w:color="auto"/>
          </w:divBdr>
        </w:div>
        <w:div w:id="197014469">
          <w:marLeft w:val="0"/>
          <w:marRight w:val="0"/>
          <w:marTop w:val="0"/>
          <w:marBottom w:val="0"/>
          <w:divBdr>
            <w:top w:val="none" w:sz="0" w:space="0" w:color="auto"/>
            <w:left w:val="none" w:sz="0" w:space="0" w:color="auto"/>
            <w:bottom w:val="none" w:sz="0" w:space="0" w:color="auto"/>
            <w:right w:val="none" w:sz="0" w:space="0" w:color="auto"/>
          </w:divBdr>
        </w:div>
        <w:div w:id="693579334">
          <w:marLeft w:val="0"/>
          <w:marRight w:val="0"/>
          <w:marTop w:val="0"/>
          <w:marBottom w:val="0"/>
          <w:divBdr>
            <w:top w:val="none" w:sz="0" w:space="0" w:color="auto"/>
            <w:left w:val="none" w:sz="0" w:space="0" w:color="auto"/>
            <w:bottom w:val="none" w:sz="0" w:space="0" w:color="auto"/>
            <w:right w:val="none" w:sz="0" w:space="0" w:color="auto"/>
          </w:divBdr>
        </w:div>
        <w:div w:id="947585845">
          <w:marLeft w:val="0"/>
          <w:marRight w:val="0"/>
          <w:marTop w:val="0"/>
          <w:marBottom w:val="0"/>
          <w:divBdr>
            <w:top w:val="none" w:sz="0" w:space="0" w:color="auto"/>
            <w:left w:val="none" w:sz="0" w:space="0" w:color="auto"/>
            <w:bottom w:val="none" w:sz="0" w:space="0" w:color="auto"/>
            <w:right w:val="none" w:sz="0" w:space="0" w:color="auto"/>
          </w:divBdr>
        </w:div>
        <w:div w:id="133834736">
          <w:marLeft w:val="0"/>
          <w:marRight w:val="0"/>
          <w:marTop w:val="0"/>
          <w:marBottom w:val="0"/>
          <w:divBdr>
            <w:top w:val="none" w:sz="0" w:space="0" w:color="auto"/>
            <w:left w:val="none" w:sz="0" w:space="0" w:color="auto"/>
            <w:bottom w:val="none" w:sz="0" w:space="0" w:color="auto"/>
            <w:right w:val="none" w:sz="0" w:space="0" w:color="auto"/>
          </w:divBdr>
        </w:div>
        <w:div w:id="1222517240">
          <w:marLeft w:val="0"/>
          <w:marRight w:val="0"/>
          <w:marTop w:val="0"/>
          <w:marBottom w:val="0"/>
          <w:divBdr>
            <w:top w:val="none" w:sz="0" w:space="0" w:color="auto"/>
            <w:left w:val="none" w:sz="0" w:space="0" w:color="auto"/>
            <w:bottom w:val="none" w:sz="0" w:space="0" w:color="auto"/>
            <w:right w:val="none" w:sz="0" w:space="0" w:color="auto"/>
          </w:divBdr>
        </w:div>
        <w:div w:id="648706449">
          <w:marLeft w:val="0"/>
          <w:marRight w:val="0"/>
          <w:marTop w:val="0"/>
          <w:marBottom w:val="0"/>
          <w:divBdr>
            <w:top w:val="none" w:sz="0" w:space="0" w:color="auto"/>
            <w:left w:val="none" w:sz="0" w:space="0" w:color="auto"/>
            <w:bottom w:val="none" w:sz="0" w:space="0" w:color="auto"/>
            <w:right w:val="none" w:sz="0" w:space="0" w:color="auto"/>
          </w:divBdr>
        </w:div>
        <w:div w:id="1794864197">
          <w:marLeft w:val="0"/>
          <w:marRight w:val="0"/>
          <w:marTop w:val="0"/>
          <w:marBottom w:val="0"/>
          <w:divBdr>
            <w:top w:val="none" w:sz="0" w:space="0" w:color="auto"/>
            <w:left w:val="none" w:sz="0" w:space="0" w:color="auto"/>
            <w:bottom w:val="none" w:sz="0" w:space="0" w:color="auto"/>
            <w:right w:val="none" w:sz="0" w:space="0" w:color="auto"/>
          </w:divBdr>
        </w:div>
        <w:div w:id="425155195">
          <w:marLeft w:val="0"/>
          <w:marRight w:val="0"/>
          <w:marTop w:val="0"/>
          <w:marBottom w:val="0"/>
          <w:divBdr>
            <w:top w:val="none" w:sz="0" w:space="0" w:color="auto"/>
            <w:left w:val="none" w:sz="0" w:space="0" w:color="auto"/>
            <w:bottom w:val="none" w:sz="0" w:space="0" w:color="auto"/>
            <w:right w:val="none" w:sz="0" w:space="0" w:color="auto"/>
          </w:divBdr>
        </w:div>
        <w:div w:id="1124544100">
          <w:marLeft w:val="0"/>
          <w:marRight w:val="0"/>
          <w:marTop w:val="0"/>
          <w:marBottom w:val="0"/>
          <w:divBdr>
            <w:top w:val="none" w:sz="0" w:space="0" w:color="auto"/>
            <w:left w:val="none" w:sz="0" w:space="0" w:color="auto"/>
            <w:bottom w:val="none" w:sz="0" w:space="0" w:color="auto"/>
            <w:right w:val="none" w:sz="0" w:space="0" w:color="auto"/>
          </w:divBdr>
        </w:div>
        <w:div w:id="1397361536">
          <w:marLeft w:val="0"/>
          <w:marRight w:val="0"/>
          <w:marTop w:val="0"/>
          <w:marBottom w:val="0"/>
          <w:divBdr>
            <w:top w:val="none" w:sz="0" w:space="0" w:color="auto"/>
            <w:left w:val="none" w:sz="0" w:space="0" w:color="auto"/>
            <w:bottom w:val="none" w:sz="0" w:space="0" w:color="auto"/>
            <w:right w:val="none" w:sz="0" w:space="0" w:color="auto"/>
          </w:divBdr>
        </w:div>
        <w:div w:id="1076825015">
          <w:marLeft w:val="0"/>
          <w:marRight w:val="0"/>
          <w:marTop w:val="0"/>
          <w:marBottom w:val="0"/>
          <w:divBdr>
            <w:top w:val="none" w:sz="0" w:space="0" w:color="auto"/>
            <w:left w:val="none" w:sz="0" w:space="0" w:color="auto"/>
            <w:bottom w:val="none" w:sz="0" w:space="0" w:color="auto"/>
            <w:right w:val="none" w:sz="0" w:space="0" w:color="auto"/>
          </w:divBdr>
        </w:div>
        <w:div w:id="2018000991">
          <w:marLeft w:val="0"/>
          <w:marRight w:val="0"/>
          <w:marTop w:val="0"/>
          <w:marBottom w:val="0"/>
          <w:divBdr>
            <w:top w:val="none" w:sz="0" w:space="0" w:color="auto"/>
            <w:left w:val="none" w:sz="0" w:space="0" w:color="auto"/>
            <w:bottom w:val="none" w:sz="0" w:space="0" w:color="auto"/>
            <w:right w:val="none" w:sz="0" w:space="0" w:color="auto"/>
          </w:divBdr>
        </w:div>
        <w:div w:id="650790893">
          <w:marLeft w:val="0"/>
          <w:marRight w:val="0"/>
          <w:marTop w:val="0"/>
          <w:marBottom w:val="0"/>
          <w:divBdr>
            <w:top w:val="none" w:sz="0" w:space="0" w:color="auto"/>
            <w:left w:val="none" w:sz="0" w:space="0" w:color="auto"/>
            <w:bottom w:val="none" w:sz="0" w:space="0" w:color="auto"/>
            <w:right w:val="none" w:sz="0" w:space="0" w:color="auto"/>
          </w:divBdr>
        </w:div>
        <w:div w:id="2125881203">
          <w:marLeft w:val="0"/>
          <w:marRight w:val="0"/>
          <w:marTop w:val="0"/>
          <w:marBottom w:val="0"/>
          <w:divBdr>
            <w:top w:val="none" w:sz="0" w:space="0" w:color="auto"/>
            <w:left w:val="none" w:sz="0" w:space="0" w:color="auto"/>
            <w:bottom w:val="none" w:sz="0" w:space="0" w:color="auto"/>
            <w:right w:val="none" w:sz="0" w:space="0" w:color="auto"/>
          </w:divBdr>
        </w:div>
        <w:div w:id="1630166402">
          <w:marLeft w:val="0"/>
          <w:marRight w:val="0"/>
          <w:marTop w:val="0"/>
          <w:marBottom w:val="0"/>
          <w:divBdr>
            <w:top w:val="none" w:sz="0" w:space="0" w:color="auto"/>
            <w:left w:val="none" w:sz="0" w:space="0" w:color="auto"/>
            <w:bottom w:val="none" w:sz="0" w:space="0" w:color="auto"/>
            <w:right w:val="none" w:sz="0" w:space="0" w:color="auto"/>
          </w:divBdr>
        </w:div>
        <w:div w:id="1646854261">
          <w:marLeft w:val="0"/>
          <w:marRight w:val="0"/>
          <w:marTop w:val="0"/>
          <w:marBottom w:val="0"/>
          <w:divBdr>
            <w:top w:val="none" w:sz="0" w:space="0" w:color="auto"/>
            <w:left w:val="none" w:sz="0" w:space="0" w:color="auto"/>
            <w:bottom w:val="none" w:sz="0" w:space="0" w:color="auto"/>
            <w:right w:val="none" w:sz="0" w:space="0" w:color="auto"/>
          </w:divBdr>
        </w:div>
        <w:div w:id="175392429">
          <w:marLeft w:val="0"/>
          <w:marRight w:val="0"/>
          <w:marTop w:val="0"/>
          <w:marBottom w:val="0"/>
          <w:divBdr>
            <w:top w:val="none" w:sz="0" w:space="0" w:color="auto"/>
            <w:left w:val="none" w:sz="0" w:space="0" w:color="auto"/>
            <w:bottom w:val="none" w:sz="0" w:space="0" w:color="auto"/>
            <w:right w:val="none" w:sz="0" w:space="0" w:color="auto"/>
          </w:divBdr>
        </w:div>
        <w:div w:id="2030913296">
          <w:marLeft w:val="0"/>
          <w:marRight w:val="0"/>
          <w:marTop w:val="0"/>
          <w:marBottom w:val="0"/>
          <w:divBdr>
            <w:top w:val="none" w:sz="0" w:space="0" w:color="auto"/>
            <w:left w:val="none" w:sz="0" w:space="0" w:color="auto"/>
            <w:bottom w:val="none" w:sz="0" w:space="0" w:color="auto"/>
            <w:right w:val="none" w:sz="0" w:space="0" w:color="auto"/>
          </w:divBdr>
        </w:div>
        <w:div w:id="1095711085">
          <w:marLeft w:val="0"/>
          <w:marRight w:val="0"/>
          <w:marTop w:val="0"/>
          <w:marBottom w:val="0"/>
          <w:divBdr>
            <w:top w:val="none" w:sz="0" w:space="0" w:color="auto"/>
            <w:left w:val="none" w:sz="0" w:space="0" w:color="auto"/>
            <w:bottom w:val="none" w:sz="0" w:space="0" w:color="auto"/>
            <w:right w:val="none" w:sz="0" w:space="0" w:color="auto"/>
          </w:divBdr>
        </w:div>
        <w:div w:id="845367229">
          <w:marLeft w:val="0"/>
          <w:marRight w:val="0"/>
          <w:marTop w:val="0"/>
          <w:marBottom w:val="0"/>
          <w:divBdr>
            <w:top w:val="none" w:sz="0" w:space="0" w:color="auto"/>
            <w:left w:val="none" w:sz="0" w:space="0" w:color="auto"/>
            <w:bottom w:val="none" w:sz="0" w:space="0" w:color="auto"/>
            <w:right w:val="none" w:sz="0" w:space="0" w:color="auto"/>
          </w:divBdr>
        </w:div>
        <w:div w:id="874200001">
          <w:marLeft w:val="0"/>
          <w:marRight w:val="0"/>
          <w:marTop w:val="0"/>
          <w:marBottom w:val="0"/>
          <w:divBdr>
            <w:top w:val="none" w:sz="0" w:space="0" w:color="auto"/>
            <w:left w:val="none" w:sz="0" w:space="0" w:color="auto"/>
            <w:bottom w:val="none" w:sz="0" w:space="0" w:color="auto"/>
            <w:right w:val="none" w:sz="0" w:space="0" w:color="auto"/>
          </w:divBdr>
        </w:div>
        <w:div w:id="1893273817">
          <w:marLeft w:val="0"/>
          <w:marRight w:val="0"/>
          <w:marTop w:val="0"/>
          <w:marBottom w:val="0"/>
          <w:divBdr>
            <w:top w:val="none" w:sz="0" w:space="0" w:color="auto"/>
            <w:left w:val="none" w:sz="0" w:space="0" w:color="auto"/>
            <w:bottom w:val="none" w:sz="0" w:space="0" w:color="auto"/>
            <w:right w:val="none" w:sz="0" w:space="0" w:color="auto"/>
          </w:divBdr>
        </w:div>
        <w:div w:id="1889683610">
          <w:marLeft w:val="0"/>
          <w:marRight w:val="0"/>
          <w:marTop w:val="0"/>
          <w:marBottom w:val="0"/>
          <w:divBdr>
            <w:top w:val="none" w:sz="0" w:space="0" w:color="auto"/>
            <w:left w:val="none" w:sz="0" w:space="0" w:color="auto"/>
            <w:bottom w:val="none" w:sz="0" w:space="0" w:color="auto"/>
            <w:right w:val="none" w:sz="0" w:space="0" w:color="auto"/>
          </w:divBdr>
        </w:div>
        <w:div w:id="1305551107">
          <w:marLeft w:val="0"/>
          <w:marRight w:val="0"/>
          <w:marTop w:val="0"/>
          <w:marBottom w:val="0"/>
          <w:divBdr>
            <w:top w:val="none" w:sz="0" w:space="0" w:color="auto"/>
            <w:left w:val="none" w:sz="0" w:space="0" w:color="auto"/>
            <w:bottom w:val="none" w:sz="0" w:space="0" w:color="auto"/>
            <w:right w:val="none" w:sz="0" w:space="0" w:color="auto"/>
          </w:divBdr>
        </w:div>
        <w:div w:id="2042050602">
          <w:marLeft w:val="0"/>
          <w:marRight w:val="0"/>
          <w:marTop w:val="0"/>
          <w:marBottom w:val="0"/>
          <w:divBdr>
            <w:top w:val="none" w:sz="0" w:space="0" w:color="auto"/>
            <w:left w:val="none" w:sz="0" w:space="0" w:color="auto"/>
            <w:bottom w:val="none" w:sz="0" w:space="0" w:color="auto"/>
            <w:right w:val="none" w:sz="0" w:space="0" w:color="auto"/>
          </w:divBdr>
        </w:div>
        <w:div w:id="945651226">
          <w:marLeft w:val="0"/>
          <w:marRight w:val="0"/>
          <w:marTop w:val="0"/>
          <w:marBottom w:val="0"/>
          <w:divBdr>
            <w:top w:val="none" w:sz="0" w:space="0" w:color="auto"/>
            <w:left w:val="none" w:sz="0" w:space="0" w:color="auto"/>
            <w:bottom w:val="none" w:sz="0" w:space="0" w:color="auto"/>
            <w:right w:val="none" w:sz="0" w:space="0" w:color="auto"/>
          </w:divBdr>
        </w:div>
        <w:div w:id="1408575106">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783187049">
          <w:marLeft w:val="0"/>
          <w:marRight w:val="0"/>
          <w:marTop w:val="0"/>
          <w:marBottom w:val="0"/>
          <w:divBdr>
            <w:top w:val="none" w:sz="0" w:space="0" w:color="auto"/>
            <w:left w:val="none" w:sz="0" w:space="0" w:color="auto"/>
            <w:bottom w:val="none" w:sz="0" w:space="0" w:color="auto"/>
            <w:right w:val="none" w:sz="0" w:space="0" w:color="auto"/>
          </w:divBdr>
        </w:div>
        <w:div w:id="792869804">
          <w:marLeft w:val="0"/>
          <w:marRight w:val="0"/>
          <w:marTop w:val="0"/>
          <w:marBottom w:val="0"/>
          <w:divBdr>
            <w:top w:val="none" w:sz="0" w:space="0" w:color="auto"/>
            <w:left w:val="none" w:sz="0" w:space="0" w:color="auto"/>
            <w:bottom w:val="none" w:sz="0" w:space="0" w:color="auto"/>
            <w:right w:val="none" w:sz="0" w:space="0" w:color="auto"/>
          </w:divBdr>
          <w:divsChild>
            <w:div w:id="204759852">
              <w:marLeft w:val="0"/>
              <w:marRight w:val="0"/>
              <w:marTop w:val="0"/>
              <w:marBottom w:val="0"/>
              <w:divBdr>
                <w:top w:val="none" w:sz="0" w:space="0" w:color="auto"/>
                <w:left w:val="none" w:sz="0" w:space="0" w:color="auto"/>
                <w:bottom w:val="none" w:sz="0" w:space="0" w:color="auto"/>
                <w:right w:val="none" w:sz="0" w:space="0" w:color="auto"/>
              </w:divBdr>
              <w:divsChild>
                <w:div w:id="9336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37">
          <w:marLeft w:val="0"/>
          <w:marRight w:val="0"/>
          <w:marTop w:val="0"/>
          <w:marBottom w:val="0"/>
          <w:divBdr>
            <w:top w:val="none" w:sz="0" w:space="0" w:color="auto"/>
            <w:left w:val="none" w:sz="0" w:space="0" w:color="auto"/>
            <w:bottom w:val="none" w:sz="0" w:space="0" w:color="auto"/>
            <w:right w:val="none" w:sz="0" w:space="0" w:color="auto"/>
          </w:divBdr>
          <w:divsChild>
            <w:div w:id="1646161136">
              <w:marLeft w:val="0"/>
              <w:marRight w:val="0"/>
              <w:marTop w:val="0"/>
              <w:marBottom w:val="0"/>
              <w:divBdr>
                <w:top w:val="none" w:sz="0" w:space="0" w:color="auto"/>
                <w:left w:val="none" w:sz="0" w:space="0" w:color="auto"/>
                <w:bottom w:val="none" w:sz="0" w:space="0" w:color="auto"/>
                <w:right w:val="none" w:sz="0" w:space="0" w:color="auto"/>
              </w:divBdr>
            </w:div>
            <w:div w:id="1614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21727</Words>
  <Characters>123844</Characters>
  <Application>Microsoft Office Word</Application>
  <DocSecurity>0</DocSecurity>
  <Lines>1032</Lines>
  <Paragraphs>290</Paragraphs>
  <ScaleCrop>false</ScaleCrop>
  <Company/>
  <LinksUpToDate>false</LinksUpToDate>
  <CharactersWithSpaces>145281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dc:creator>
  <cp:keywords/>
  <dc:description/>
  <cp:lastModifiedBy>Евгений Иванов</cp:lastModifiedBy>
  <cp:revision>1</cp:revision>
  <dcterms:created xsi:type="dcterms:W3CDTF">2019-06-14T09:38:00Z</dcterms:created>
  <dcterms:modified xsi:type="dcterms:W3CDTF">2019-06-14T09:40:00Z</dcterms:modified>
</cp:coreProperties>
</file>